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5CDC2" w14:textId="79669ED7" w:rsidR="00AA268A" w:rsidRPr="000D684B" w:rsidRDefault="00AA268A" w:rsidP="00AA268A">
      <w:pPr>
        <w:rPr>
          <w:rFonts w:asciiTheme="minorHAnsi" w:hAnsiTheme="minorHAnsi" w:cstheme="minorHAnsi"/>
          <w:b/>
          <w:szCs w:val="24"/>
          <w:lang w:val="mk-MK"/>
        </w:rPr>
      </w:pPr>
      <w:r w:rsidRPr="000D684B">
        <w:rPr>
          <w:rFonts w:asciiTheme="minorHAnsi" w:hAnsiTheme="minorHAnsi" w:cstheme="minorHAnsi"/>
          <w:b/>
          <w:szCs w:val="24"/>
          <w:lang w:val="mk-MK"/>
        </w:rPr>
        <w:t xml:space="preserve">АНЕКС </w:t>
      </w:r>
      <w:r w:rsidR="00594E35">
        <w:rPr>
          <w:rFonts w:asciiTheme="minorHAnsi" w:hAnsiTheme="minorHAnsi" w:cstheme="minorHAnsi"/>
          <w:b/>
          <w:szCs w:val="24"/>
          <w:lang w:val="mk-MK"/>
        </w:rPr>
        <w:t>5</w:t>
      </w:r>
      <w:r w:rsidRPr="000D684B">
        <w:rPr>
          <w:rFonts w:asciiTheme="minorHAnsi" w:hAnsiTheme="minorHAnsi" w:cstheme="minorHAnsi"/>
          <w:b/>
          <w:szCs w:val="24"/>
          <w:lang w:val="mk-MK"/>
        </w:rPr>
        <w:t>: Концепт за консултативен настан со сите засегнати страни</w:t>
      </w:r>
    </w:p>
    <w:p w14:paraId="64D0A0ED" w14:textId="19BE8719" w:rsidR="00757740" w:rsidRDefault="00757740">
      <w:pPr>
        <w:rPr>
          <w:lang w:val="mk-MK"/>
        </w:rPr>
      </w:pPr>
    </w:p>
    <w:p w14:paraId="6FA3C9CF" w14:textId="1CD11A2C" w:rsidR="00594E35" w:rsidRPr="00606E49" w:rsidRDefault="00594E35" w:rsidP="00594E35">
      <w:pPr>
        <w:jc w:val="center"/>
        <w:rPr>
          <w:rFonts w:asciiTheme="minorHAnsi" w:hAnsiTheme="minorHAnsi" w:cstheme="minorHAnsi"/>
          <w:b/>
          <w:szCs w:val="24"/>
          <w:lang w:val="mk-MK"/>
        </w:rPr>
      </w:pPr>
      <w:r w:rsidRPr="00606E49">
        <w:rPr>
          <w:rFonts w:asciiTheme="minorHAnsi" w:hAnsiTheme="minorHAnsi" w:cstheme="minorHAnsi"/>
          <w:b/>
          <w:szCs w:val="24"/>
          <w:lang w:val="mk-MK"/>
        </w:rPr>
        <w:t xml:space="preserve">Писмо </w:t>
      </w:r>
      <w:r>
        <w:rPr>
          <w:rFonts w:asciiTheme="minorHAnsi" w:hAnsiTheme="minorHAnsi" w:cstheme="minorHAnsi"/>
          <w:b/>
          <w:szCs w:val="24"/>
          <w:lang w:val="mk-MK"/>
        </w:rPr>
        <w:t xml:space="preserve"> - покана за учество на консултативен настан </w:t>
      </w:r>
    </w:p>
    <w:p w14:paraId="79820035" w14:textId="77777777" w:rsidR="00594E35" w:rsidRDefault="00594E35" w:rsidP="00594E35">
      <w:pPr>
        <w:rPr>
          <w:rFonts w:asciiTheme="minorHAnsi" w:hAnsiTheme="minorHAnsi" w:cstheme="minorHAnsi"/>
          <w:b/>
          <w:sz w:val="22"/>
          <w:lang w:val="mk-MK"/>
        </w:rPr>
      </w:pPr>
    </w:p>
    <w:p w14:paraId="0B4EF4C2" w14:textId="37540A80" w:rsidR="00594E35" w:rsidRDefault="00594E35" w:rsidP="00594E35">
      <w:pPr>
        <w:rPr>
          <w:rFonts w:asciiTheme="minorHAnsi" w:hAnsiTheme="minorHAnsi" w:cstheme="minorHAnsi"/>
          <w:b/>
          <w:sz w:val="22"/>
          <w:lang w:val="mk-MK"/>
        </w:rPr>
      </w:pPr>
      <w:r>
        <w:rPr>
          <w:rFonts w:asciiTheme="minorHAnsi" w:hAnsiTheme="minorHAnsi" w:cstheme="minorHAnsi"/>
          <w:b/>
          <w:sz w:val="22"/>
          <w:lang w:val="mk-MK"/>
        </w:rPr>
        <w:t>До .........................</w:t>
      </w:r>
    </w:p>
    <w:p w14:paraId="6F10618F" w14:textId="77777777" w:rsidR="00594E35" w:rsidRDefault="00594E35" w:rsidP="00594E35">
      <w:pPr>
        <w:rPr>
          <w:rFonts w:asciiTheme="minorHAnsi" w:hAnsiTheme="minorHAnsi" w:cstheme="minorHAnsi"/>
          <w:b/>
          <w:sz w:val="22"/>
          <w:lang w:val="mk-MK"/>
        </w:rPr>
      </w:pPr>
    </w:p>
    <w:p w14:paraId="627B95CC" w14:textId="77777777" w:rsidR="00594E35" w:rsidRDefault="00594E35" w:rsidP="00594E35">
      <w:pPr>
        <w:rPr>
          <w:rFonts w:asciiTheme="minorHAnsi" w:hAnsiTheme="minorHAnsi" w:cstheme="minorHAnsi"/>
          <w:b/>
          <w:sz w:val="22"/>
          <w:lang w:val="mk-MK"/>
        </w:rPr>
      </w:pPr>
      <w:r>
        <w:rPr>
          <w:rFonts w:asciiTheme="minorHAnsi" w:hAnsiTheme="minorHAnsi" w:cstheme="minorHAnsi"/>
          <w:b/>
          <w:sz w:val="22"/>
          <w:lang w:val="mk-MK"/>
        </w:rPr>
        <w:t>Почитуван (а),</w:t>
      </w:r>
    </w:p>
    <w:p w14:paraId="2A7B4F92" w14:textId="32CF11E4" w:rsidR="00594E35" w:rsidRPr="00594E35" w:rsidRDefault="00594E35" w:rsidP="00594E35">
      <w:pPr>
        <w:ind w:firstLine="720"/>
        <w:rPr>
          <w:rFonts w:asciiTheme="minorHAnsi" w:hAnsiTheme="minorHAnsi" w:cstheme="minorHAnsi"/>
          <w:sz w:val="22"/>
          <w:lang w:val="mk-MK"/>
        </w:rPr>
      </w:pPr>
      <w:r>
        <w:rPr>
          <w:rFonts w:asciiTheme="minorHAnsi" w:hAnsiTheme="minorHAnsi" w:cstheme="minorHAnsi"/>
          <w:sz w:val="22"/>
          <w:lang w:val="mk-MK"/>
        </w:rPr>
        <w:t xml:space="preserve">Ни претставува чест и задоволство да Ве поканиме да земете учество на консултативниот настан </w:t>
      </w:r>
      <w:r w:rsidRPr="00594E35">
        <w:rPr>
          <w:rFonts w:asciiTheme="minorHAnsi" w:hAnsiTheme="minorHAnsi" w:cstheme="minorHAnsi"/>
          <w:b/>
          <w:sz w:val="22"/>
          <w:lang w:val="mk-MK"/>
        </w:rPr>
        <w:t>„Заедно за унапредено владеење во областа на животната средина и климатските промени“</w:t>
      </w:r>
      <w:r>
        <w:rPr>
          <w:rFonts w:asciiTheme="minorHAnsi" w:hAnsiTheme="minorHAnsi" w:cstheme="minorHAnsi"/>
          <w:sz w:val="22"/>
          <w:lang w:val="mk-MK"/>
        </w:rPr>
        <w:t xml:space="preserve"> кој ќе се одржи на ............, ноември, 2023 г., во .................................</w:t>
      </w:r>
    </w:p>
    <w:p w14:paraId="3A2E8DD9" w14:textId="4189C5D9" w:rsidR="00594E35" w:rsidRDefault="00594E35" w:rsidP="00594E35">
      <w:pPr>
        <w:ind w:firstLine="720"/>
        <w:rPr>
          <w:rFonts w:asciiTheme="minorHAnsi" w:hAnsiTheme="minorHAnsi" w:cstheme="minorHAnsi"/>
          <w:sz w:val="22"/>
          <w:lang w:val="mk-MK"/>
        </w:rPr>
      </w:pPr>
      <w:r>
        <w:rPr>
          <w:rFonts w:asciiTheme="minorHAnsi" w:hAnsiTheme="minorHAnsi" w:cstheme="minorHAnsi"/>
          <w:sz w:val="22"/>
          <w:lang w:val="mk-MK"/>
        </w:rPr>
        <w:t xml:space="preserve">Настанот го организира </w:t>
      </w:r>
      <w:r w:rsidRPr="00A3248C">
        <w:rPr>
          <w:rFonts w:asciiTheme="minorHAnsi" w:hAnsiTheme="minorHAnsi" w:cstheme="minorHAnsi"/>
          <w:sz w:val="22"/>
          <w:lang w:val="mk-MK"/>
        </w:rPr>
        <w:t>Институт</w:t>
      </w:r>
      <w:r>
        <w:rPr>
          <w:rFonts w:asciiTheme="minorHAnsi" w:hAnsiTheme="minorHAnsi" w:cstheme="minorHAnsi"/>
          <w:sz w:val="22"/>
          <w:lang w:val="mk-MK"/>
        </w:rPr>
        <w:t>от</w:t>
      </w:r>
      <w:r w:rsidRPr="00A3248C">
        <w:rPr>
          <w:rFonts w:asciiTheme="minorHAnsi" w:hAnsiTheme="minorHAnsi" w:cstheme="minorHAnsi"/>
          <w:sz w:val="22"/>
          <w:lang w:val="mk-MK"/>
        </w:rPr>
        <w:t xml:space="preserve"> за добро владеење и политики за животна средина и климатски промени</w:t>
      </w:r>
      <w:r>
        <w:rPr>
          <w:rFonts w:asciiTheme="minorHAnsi" w:hAnsiTheme="minorHAnsi" w:cstheme="minorHAnsi"/>
          <w:sz w:val="22"/>
          <w:lang w:val="mk-MK"/>
        </w:rPr>
        <w:t>, со седиште во Скопје, во рамки на проектот „</w:t>
      </w:r>
      <w:r w:rsidRPr="00A3248C">
        <w:rPr>
          <w:rFonts w:asciiTheme="minorHAnsi" w:hAnsiTheme="minorHAnsi" w:cstheme="minorHAnsi"/>
          <w:i/>
          <w:sz w:val="22"/>
          <w:lang w:val="mk-MK"/>
        </w:rPr>
        <w:t>Подобрување на доброто владеење во животната средина и климатските промени</w:t>
      </w:r>
      <w:r>
        <w:rPr>
          <w:rFonts w:asciiTheme="minorHAnsi" w:hAnsiTheme="minorHAnsi" w:cstheme="minorHAnsi"/>
          <w:sz w:val="22"/>
          <w:lang w:val="mk-MK"/>
        </w:rPr>
        <w:t xml:space="preserve">“, финансиски поддржан од страна на Европската Унија. Цел на проектот е </w:t>
      </w:r>
      <w:r w:rsidRPr="0070708D">
        <w:rPr>
          <w:rFonts w:asciiTheme="minorHAnsi" w:hAnsiTheme="minorHAnsi" w:cstheme="minorHAnsi"/>
          <w:sz w:val="22"/>
          <w:lang w:val="mk-MK"/>
        </w:rPr>
        <w:t xml:space="preserve">да </w:t>
      </w:r>
      <w:r>
        <w:rPr>
          <w:rFonts w:asciiTheme="minorHAnsi" w:hAnsiTheme="minorHAnsi" w:cstheme="minorHAnsi"/>
          <w:sz w:val="22"/>
          <w:lang w:val="mk-MK"/>
        </w:rPr>
        <w:t xml:space="preserve">се посвети должно внимание на </w:t>
      </w:r>
      <w:r w:rsidRPr="0070708D">
        <w:rPr>
          <w:rFonts w:asciiTheme="minorHAnsi" w:hAnsiTheme="minorHAnsi" w:cstheme="minorHAnsi"/>
          <w:sz w:val="22"/>
          <w:lang w:val="mk-MK"/>
        </w:rPr>
        <w:t>темата за добро владеење во животната средина и климатските промени</w:t>
      </w:r>
      <w:r>
        <w:rPr>
          <w:rFonts w:asciiTheme="minorHAnsi" w:hAnsiTheme="minorHAnsi" w:cstheme="minorHAnsi"/>
          <w:sz w:val="22"/>
          <w:lang w:val="mk-MK"/>
        </w:rPr>
        <w:t xml:space="preserve"> како тема која е од суштинско значење за евроинтегративниот проце</w:t>
      </w:r>
      <w:r w:rsidR="00A550E1">
        <w:rPr>
          <w:rFonts w:asciiTheme="minorHAnsi" w:hAnsiTheme="minorHAnsi" w:cstheme="minorHAnsi"/>
          <w:sz w:val="22"/>
          <w:lang w:val="mk-MK"/>
        </w:rPr>
        <w:t>с</w:t>
      </w:r>
      <w:r>
        <w:rPr>
          <w:rFonts w:asciiTheme="minorHAnsi" w:hAnsiTheme="minorHAnsi" w:cstheme="minorHAnsi"/>
          <w:sz w:val="22"/>
          <w:lang w:val="mk-MK"/>
        </w:rPr>
        <w:t xml:space="preserve"> на државата. </w:t>
      </w:r>
    </w:p>
    <w:p w14:paraId="27049666" w14:textId="77777777" w:rsidR="00594E35" w:rsidRPr="0070708D" w:rsidRDefault="00594E35" w:rsidP="00594E35">
      <w:pPr>
        <w:ind w:firstLine="720"/>
        <w:rPr>
          <w:rFonts w:asciiTheme="minorHAnsi" w:hAnsiTheme="minorHAnsi" w:cstheme="minorHAnsi"/>
          <w:sz w:val="22"/>
          <w:lang w:val="mk-MK"/>
        </w:rPr>
      </w:pPr>
      <w:r>
        <w:rPr>
          <w:rFonts w:asciiTheme="minorHAnsi" w:hAnsiTheme="minorHAnsi" w:cstheme="minorHAnsi"/>
          <w:sz w:val="22"/>
          <w:lang w:val="mk-MK"/>
        </w:rPr>
        <w:t xml:space="preserve">Доброто владеење вообичаено се дискутира </w:t>
      </w:r>
      <w:r w:rsidRPr="0070708D">
        <w:rPr>
          <w:rFonts w:asciiTheme="minorHAnsi" w:hAnsiTheme="minorHAnsi" w:cstheme="minorHAnsi"/>
          <w:sz w:val="22"/>
          <w:lang w:val="mk-MK"/>
        </w:rPr>
        <w:t xml:space="preserve">како дел од реформите во јавната администрација, но </w:t>
      </w:r>
      <w:r>
        <w:rPr>
          <w:rFonts w:asciiTheme="minorHAnsi" w:hAnsiTheme="minorHAnsi" w:cstheme="minorHAnsi"/>
          <w:sz w:val="22"/>
          <w:lang w:val="mk-MK"/>
        </w:rPr>
        <w:t xml:space="preserve">поврзано со </w:t>
      </w:r>
      <w:r w:rsidRPr="00A3248C">
        <w:rPr>
          <w:rFonts w:asciiTheme="minorHAnsi" w:hAnsiTheme="minorHAnsi" w:cstheme="minorHAnsi"/>
          <w:sz w:val="22"/>
          <w:lang w:val="mk-MK"/>
        </w:rPr>
        <w:t>животна</w:t>
      </w:r>
      <w:r>
        <w:rPr>
          <w:rFonts w:asciiTheme="minorHAnsi" w:hAnsiTheme="minorHAnsi" w:cstheme="minorHAnsi"/>
          <w:sz w:val="22"/>
          <w:lang w:val="mk-MK"/>
        </w:rPr>
        <w:t>та</w:t>
      </w:r>
      <w:r w:rsidRPr="00A3248C">
        <w:rPr>
          <w:rFonts w:asciiTheme="minorHAnsi" w:hAnsiTheme="minorHAnsi" w:cstheme="minorHAnsi"/>
          <w:sz w:val="22"/>
          <w:lang w:val="mk-MK"/>
        </w:rPr>
        <w:t xml:space="preserve"> средина и климатски промени</w:t>
      </w:r>
      <w:r>
        <w:rPr>
          <w:rFonts w:asciiTheme="minorHAnsi" w:hAnsiTheme="minorHAnsi" w:cstheme="minorHAnsi"/>
          <w:sz w:val="22"/>
          <w:lang w:val="mk-MK"/>
        </w:rPr>
        <w:t xml:space="preserve"> сепак по</w:t>
      </w:r>
      <w:r w:rsidRPr="0070708D">
        <w:rPr>
          <w:rFonts w:asciiTheme="minorHAnsi" w:hAnsiTheme="minorHAnsi" w:cstheme="minorHAnsi"/>
          <w:sz w:val="22"/>
          <w:lang w:val="mk-MK"/>
        </w:rPr>
        <w:t xml:space="preserve">ретко </w:t>
      </w:r>
      <w:r>
        <w:rPr>
          <w:rFonts w:asciiTheme="minorHAnsi" w:hAnsiTheme="minorHAnsi" w:cstheme="minorHAnsi"/>
          <w:sz w:val="22"/>
          <w:lang w:val="mk-MK"/>
        </w:rPr>
        <w:t xml:space="preserve">иако се работи </w:t>
      </w:r>
      <w:r w:rsidRPr="0070708D">
        <w:rPr>
          <w:rFonts w:asciiTheme="minorHAnsi" w:hAnsiTheme="minorHAnsi" w:cstheme="minorHAnsi"/>
          <w:sz w:val="22"/>
          <w:lang w:val="mk-MK"/>
        </w:rPr>
        <w:t xml:space="preserve">за </w:t>
      </w:r>
      <w:r>
        <w:rPr>
          <w:rFonts w:asciiTheme="minorHAnsi" w:hAnsiTheme="minorHAnsi" w:cstheme="minorHAnsi"/>
          <w:sz w:val="22"/>
          <w:lang w:val="mk-MK"/>
        </w:rPr>
        <w:t xml:space="preserve">теми кои се </w:t>
      </w:r>
      <w:r w:rsidRPr="0070708D">
        <w:rPr>
          <w:rFonts w:asciiTheme="minorHAnsi" w:hAnsiTheme="minorHAnsi" w:cstheme="minorHAnsi"/>
          <w:sz w:val="22"/>
          <w:lang w:val="mk-MK"/>
        </w:rPr>
        <w:t xml:space="preserve">многу </w:t>
      </w:r>
      <w:r>
        <w:rPr>
          <w:rFonts w:asciiTheme="minorHAnsi" w:hAnsiTheme="minorHAnsi" w:cstheme="minorHAnsi"/>
          <w:sz w:val="22"/>
          <w:lang w:val="mk-MK"/>
        </w:rPr>
        <w:t xml:space="preserve">значајни поради </w:t>
      </w:r>
      <w:r w:rsidRPr="0070708D">
        <w:rPr>
          <w:rFonts w:asciiTheme="minorHAnsi" w:hAnsiTheme="minorHAnsi" w:cstheme="minorHAnsi"/>
          <w:sz w:val="22"/>
          <w:lang w:val="mk-MK"/>
        </w:rPr>
        <w:t xml:space="preserve"> Зелениот договор на ЕУ и Зелената агенда за Западен Балкан. Повеќе од 20 закони за животна средина</w:t>
      </w:r>
      <w:r>
        <w:rPr>
          <w:rFonts w:asciiTheme="minorHAnsi" w:hAnsiTheme="minorHAnsi" w:cstheme="minorHAnsi"/>
          <w:sz w:val="22"/>
          <w:lang w:val="mk-MK"/>
        </w:rPr>
        <w:t xml:space="preserve"> </w:t>
      </w:r>
      <w:r w:rsidRPr="0070708D">
        <w:rPr>
          <w:rFonts w:asciiTheme="minorHAnsi" w:hAnsiTheme="minorHAnsi" w:cstheme="minorHAnsi"/>
          <w:sz w:val="22"/>
          <w:lang w:val="mk-MK"/>
        </w:rPr>
        <w:t xml:space="preserve">и околу 400 подзаконски акти </w:t>
      </w:r>
      <w:r>
        <w:rPr>
          <w:rFonts w:asciiTheme="minorHAnsi" w:hAnsiTheme="minorHAnsi" w:cstheme="minorHAnsi"/>
          <w:sz w:val="22"/>
          <w:lang w:val="mk-MK"/>
        </w:rPr>
        <w:t xml:space="preserve">упатуваат на значајно ниво на </w:t>
      </w:r>
      <w:r w:rsidRPr="0070708D">
        <w:rPr>
          <w:rFonts w:asciiTheme="minorHAnsi" w:hAnsiTheme="minorHAnsi" w:cstheme="minorHAnsi"/>
          <w:sz w:val="22"/>
          <w:lang w:val="mk-MK"/>
        </w:rPr>
        <w:t xml:space="preserve">апроксимација со правото на ЕУ. Сепак, </w:t>
      </w:r>
      <w:r>
        <w:rPr>
          <w:rFonts w:asciiTheme="minorHAnsi" w:hAnsiTheme="minorHAnsi" w:cstheme="minorHAnsi"/>
          <w:sz w:val="22"/>
          <w:lang w:val="mk-MK"/>
        </w:rPr>
        <w:t xml:space="preserve">во </w:t>
      </w:r>
      <w:r w:rsidRPr="0070708D">
        <w:rPr>
          <w:rFonts w:asciiTheme="minorHAnsi" w:hAnsiTheme="minorHAnsi" w:cstheme="minorHAnsi"/>
          <w:sz w:val="22"/>
          <w:lang w:val="mk-MK"/>
        </w:rPr>
        <w:t>годишниот извештај на Е</w:t>
      </w:r>
      <w:r>
        <w:rPr>
          <w:rFonts w:asciiTheme="minorHAnsi" w:hAnsiTheme="minorHAnsi" w:cstheme="minorHAnsi"/>
          <w:sz w:val="22"/>
          <w:lang w:val="mk-MK"/>
        </w:rPr>
        <w:t>вропската Комисија</w:t>
      </w:r>
      <w:r w:rsidRPr="0070708D">
        <w:rPr>
          <w:rFonts w:asciiTheme="minorHAnsi" w:hAnsiTheme="minorHAnsi" w:cstheme="minorHAnsi"/>
          <w:sz w:val="22"/>
          <w:lang w:val="mk-MK"/>
        </w:rPr>
        <w:t xml:space="preserve"> за 2022 година за Поглавје 27 – Животна средина и климатски промени </w:t>
      </w:r>
      <w:r>
        <w:rPr>
          <w:rFonts w:asciiTheme="minorHAnsi" w:hAnsiTheme="minorHAnsi" w:cstheme="minorHAnsi"/>
          <w:sz w:val="22"/>
          <w:lang w:val="mk-MK"/>
        </w:rPr>
        <w:t xml:space="preserve">се </w:t>
      </w:r>
      <w:r w:rsidRPr="0070708D">
        <w:rPr>
          <w:rFonts w:asciiTheme="minorHAnsi" w:hAnsiTheme="minorHAnsi" w:cstheme="minorHAnsi"/>
          <w:sz w:val="22"/>
          <w:lang w:val="mk-MK"/>
        </w:rPr>
        <w:t>заклуч</w:t>
      </w:r>
      <w:r>
        <w:rPr>
          <w:rFonts w:asciiTheme="minorHAnsi" w:hAnsiTheme="minorHAnsi" w:cstheme="minorHAnsi"/>
          <w:sz w:val="22"/>
          <w:lang w:val="mk-MK"/>
        </w:rPr>
        <w:t>ува</w:t>
      </w:r>
      <w:r w:rsidRPr="0070708D">
        <w:rPr>
          <w:rFonts w:asciiTheme="minorHAnsi" w:hAnsiTheme="minorHAnsi" w:cstheme="minorHAnsi"/>
          <w:sz w:val="22"/>
          <w:lang w:val="mk-MK"/>
        </w:rPr>
        <w:t xml:space="preserve"> дека спроведувањето на целото законодавство е во рана фаза што е одговорност на националните и локалните власти.</w:t>
      </w:r>
    </w:p>
    <w:p w14:paraId="760A955A" w14:textId="5D77ED32" w:rsidR="00594E35" w:rsidRDefault="00594E35" w:rsidP="00594E35">
      <w:pPr>
        <w:ind w:firstLine="720"/>
        <w:rPr>
          <w:rFonts w:asciiTheme="minorHAnsi" w:hAnsiTheme="minorHAnsi" w:cstheme="minorHAnsi"/>
          <w:sz w:val="22"/>
          <w:lang w:val="mk-MK"/>
        </w:rPr>
      </w:pPr>
      <w:r w:rsidRPr="0070708D">
        <w:rPr>
          <w:rFonts w:asciiTheme="minorHAnsi" w:hAnsiTheme="minorHAnsi" w:cstheme="minorHAnsi"/>
          <w:sz w:val="22"/>
          <w:lang w:val="mk-MK"/>
        </w:rPr>
        <w:t>Тековниот притисок на невладините организации врз националните и локалните власти обично се однесува на конкретни еколошки прашања, првенствено</w:t>
      </w:r>
      <w:r>
        <w:rPr>
          <w:rFonts w:asciiTheme="minorHAnsi" w:hAnsiTheme="minorHAnsi" w:cstheme="minorHAnsi"/>
          <w:sz w:val="22"/>
          <w:lang w:val="mk-MK"/>
        </w:rPr>
        <w:t xml:space="preserve"> за </w:t>
      </w:r>
      <w:r w:rsidRPr="0070708D">
        <w:rPr>
          <w:rFonts w:asciiTheme="minorHAnsi" w:hAnsiTheme="minorHAnsi" w:cstheme="minorHAnsi"/>
          <w:sz w:val="22"/>
          <w:lang w:val="mk-MK"/>
        </w:rPr>
        <w:t xml:space="preserve">видливите проблеми, но </w:t>
      </w:r>
      <w:r>
        <w:rPr>
          <w:rFonts w:asciiTheme="minorHAnsi" w:hAnsiTheme="minorHAnsi" w:cstheme="minorHAnsi"/>
          <w:sz w:val="22"/>
          <w:lang w:val="mk-MK"/>
        </w:rPr>
        <w:t>поретко за тоа</w:t>
      </w:r>
      <w:r w:rsidRPr="0070708D">
        <w:rPr>
          <w:rFonts w:asciiTheme="minorHAnsi" w:hAnsiTheme="minorHAnsi" w:cstheme="minorHAnsi"/>
          <w:sz w:val="22"/>
          <w:lang w:val="mk-MK"/>
        </w:rPr>
        <w:t xml:space="preserve"> како се управува со целиот сектор. Управувањето ја вклучува способноста на властите да донесуваат и спроведуваат </w:t>
      </w:r>
      <w:r>
        <w:rPr>
          <w:rFonts w:asciiTheme="minorHAnsi" w:hAnsiTheme="minorHAnsi" w:cstheme="minorHAnsi"/>
          <w:sz w:val="22"/>
          <w:lang w:val="mk-MK"/>
        </w:rPr>
        <w:t>закони</w:t>
      </w:r>
      <w:r w:rsidRPr="0070708D">
        <w:rPr>
          <w:rFonts w:asciiTheme="minorHAnsi" w:hAnsiTheme="minorHAnsi" w:cstheme="minorHAnsi"/>
          <w:sz w:val="22"/>
          <w:lang w:val="mk-MK"/>
        </w:rPr>
        <w:t xml:space="preserve"> и да даваат услуги. </w:t>
      </w:r>
      <w:r w:rsidRPr="0095456F">
        <w:rPr>
          <w:rFonts w:asciiTheme="minorHAnsi" w:hAnsiTheme="minorHAnsi" w:cstheme="minorHAnsi"/>
          <w:sz w:val="22"/>
          <w:lang w:val="mk-MK"/>
        </w:rPr>
        <w:t>Следствено, со овој проект, нашиот Институт има за цел да процени кое е моменталното ниво на разбирање за доброто владеење во животната средина и климатските промени меѓу различните засегнати страни</w:t>
      </w:r>
      <w:r w:rsidRPr="0070708D">
        <w:rPr>
          <w:rFonts w:asciiTheme="minorHAnsi" w:hAnsiTheme="minorHAnsi" w:cstheme="minorHAnsi"/>
          <w:sz w:val="22"/>
          <w:lang w:val="mk-MK"/>
        </w:rPr>
        <w:t xml:space="preserve"> (како што се националните и локалните власти, невладините организации и бизнис секторот), </w:t>
      </w:r>
      <w:r>
        <w:rPr>
          <w:rFonts w:asciiTheme="minorHAnsi" w:hAnsiTheme="minorHAnsi" w:cstheme="minorHAnsi"/>
          <w:sz w:val="22"/>
          <w:lang w:val="mk-MK"/>
        </w:rPr>
        <w:t xml:space="preserve">и </w:t>
      </w:r>
      <w:r w:rsidRPr="0070708D">
        <w:rPr>
          <w:rFonts w:asciiTheme="minorHAnsi" w:hAnsiTheme="minorHAnsi" w:cstheme="minorHAnsi"/>
          <w:sz w:val="22"/>
          <w:lang w:val="mk-MK"/>
        </w:rPr>
        <w:t xml:space="preserve">потоа да анализира како тоа е опфатено во законодавството за животна средина и практиките на националната и локалната администрација. </w:t>
      </w:r>
    </w:p>
    <w:p w14:paraId="0F1096C8" w14:textId="31811EDD" w:rsidR="00594E35" w:rsidRDefault="00801361" w:rsidP="00594E35">
      <w:pPr>
        <w:ind w:firstLine="720"/>
        <w:rPr>
          <w:rFonts w:asciiTheme="minorHAnsi" w:hAnsiTheme="minorHAnsi" w:cstheme="minorHAnsi"/>
          <w:sz w:val="22"/>
          <w:lang w:val="mk-MK"/>
        </w:rPr>
      </w:pPr>
      <w:r>
        <w:rPr>
          <w:rFonts w:asciiTheme="minorHAnsi" w:hAnsiTheme="minorHAnsi" w:cstheme="minorHAnsi"/>
          <w:sz w:val="22"/>
          <w:lang w:val="mk-MK"/>
        </w:rPr>
        <w:t>За време на настанот ќе бид</w:t>
      </w:r>
      <w:r w:rsidR="00A550E1">
        <w:rPr>
          <w:rFonts w:asciiTheme="minorHAnsi" w:hAnsiTheme="minorHAnsi" w:cstheme="minorHAnsi"/>
          <w:sz w:val="22"/>
          <w:lang w:val="mk-MK"/>
        </w:rPr>
        <w:t>ат презентирани меѓународни стандарди и практики за добро владеење и ќе биде</w:t>
      </w:r>
      <w:r>
        <w:rPr>
          <w:rFonts w:asciiTheme="minorHAnsi" w:hAnsiTheme="minorHAnsi" w:cstheme="minorHAnsi"/>
          <w:sz w:val="22"/>
          <w:lang w:val="mk-MK"/>
        </w:rPr>
        <w:t xml:space="preserve"> презентиран Извештај од истражување на состојбите поврзани со доброто владеење во областа на животната средина и климатските промени. Извештајот содржи клучни наоди и препораки засновани на канцелариско истражување, анкетно истражување спроведено во </w:t>
      </w:r>
      <w:r w:rsidR="00594E35">
        <w:rPr>
          <w:rFonts w:asciiTheme="minorHAnsi" w:hAnsiTheme="minorHAnsi" w:cstheme="minorHAnsi"/>
          <w:sz w:val="22"/>
          <w:lang w:val="mk-MK"/>
        </w:rPr>
        <w:t xml:space="preserve">осум општини, </w:t>
      </w:r>
      <w:r>
        <w:rPr>
          <w:rFonts w:asciiTheme="minorHAnsi" w:hAnsiTheme="minorHAnsi" w:cstheme="minorHAnsi"/>
          <w:sz w:val="22"/>
          <w:lang w:val="mk-MK"/>
        </w:rPr>
        <w:t xml:space="preserve">како и </w:t>
      </w:r>
      <w:r w:rsidR="00594E35">
        <w:rPr>
          <w:rFonts w:asciiTheme="minorHAnsi" w:hAnsiTheme="minorHAnsi" w:cstheme="minorHAnsi"/>
          <w:sz w:val="22"/>
          <w:lang w:val="mk-MK"/>
        </w:rPr>
        <w:t xml:space="preserve">интервјуа и тематски состанок со </w:t>
      </w:r>
      <w:r>
        <w:rPr>
          <w:rFonts w:asciiTheme="minorHAnsi" w:hAnsiTheme="minorHAnsi" w:cstheme="minorHAnsi"/>
          <w:sz w:val="22"/>
          <w:lang w:val="mk-MK"/>
        </w:rPr>
        <w:t>раководни службеници</w:t>
      </w:r>
      <w:r w:rsidR="00594E35">
        <w:rPr>
          <w:rFonts w:asciiTheme="minorHAnsi" w:hAnsiTheme="minorHAnsi" w:cstheme="minorHAnsi"/>
          <w:sz w:val="22"/>
          <w:lang w:val="mk-MK"/>
        </w:rPr>
        <w:t xml:space="preserve"> во Министерството за животна средина и просторно планирање. </w:t>
      </w:r>
      <w:r>
        <w:rPr>
          <w:rFonts w:asciiTheme="minorHAnsi" w:hAnsiTheme="minorHAnsi" w:cstheme="minorHAnsi"/>
          <w:sz w:val="22"/>
          <w:lang w:val="mk-MK"/>
        </w:rPr>
        <w:t xml:space="preserve">Извештајот ќе биде </w:t>
      </w:r>
      <w:r w:rsidR="00594E35">
        <w:rPr>
          <w:rFonts w:asciiTheme="minorHAnsi" w:hAnsiTheme="minorHAnsi" w:cstheme="minorHAnsi"/>
          <w:sz w:val="22"/>
          <w:lang w:val="mk-MK"/>
        </w:rPr>
        <w:t xml:space="preserve">финализиран согласно со заклучоците од </w:t>
      </w:r>
      <w:r>
        <w:rPr>
          <w:rFonts w:asciiTheme="minorHAnsi" w:hAnsiTheme="minorHAnsi" w:cstheme="minorHAnsi"/>
          <w:sz w:val="22"/>
          <w:lang w:val="mk-MK"/>
        </w:rPr>
        <w:t xml:space="preserve">консултативниот </w:t>
      </w:r>
      <w:r w:rsidR="00594E35">
        <w:rPr>
          <w:rFonts w:asciiTheme="minorHAnsi" w:hAnsiTheme="minorHAnsi" w:cstheme="minorHAnsi"/>
          <w:sz w:val="22"/>
          <w:lang w:val="mk-MK"/>
        </w:rPr>
        <w:t>настан.</w:t>
      </w:r>
    </w:p>
    <w:p w14:paraId="0A753E84" w14:textId="0DE3919B" w:rsidR="00594E35" w:rsidRDefault="00801361" w:rsidP="00594E35">
      <w:pPr>
        <w:ind w:firstLine="720"/>
        <w:rPr>
          <w:rFonts w:asciiTheme="minorHAnsi" w:hAnsiTheme="minorHAnsi" w:cstheme="minorHAnsi"/>
          <w:sz w:val="22"/>
          <w:lang w:val="mk-MK"/>
        </w:rPr>
      </w:pPr>
      <w:r>
        <w:rPr>
          <w:rFonts w:asciiTheme="minorHAnsi" w:hAnsiTheme="minorHAnsi" w:cstheme="minorHAnsi"/>
          <w:sz w:val="22"/>
          <w:lang w:val="mk-MK"/>
        </w:rPr>
        <w:lastRenderedPageBreak/>
        <w:t>Би Ве замолиле да го потврдите учество најдоцна</w:t>
      </w:r>
      <w:r w:rsidR="00594E35">
        <w:rPr>
          <w:rFonts w:asciiTheme="minorHAnsi" w:hAnsiTheme="minorHAnsi" w:cstheme="minorHAnsi"/>
          <w:sz w:val="22"/>
          <w:lang w:val="mk-MK"/>
        </w:rPr>
        <w:t xml:space="preserve"> до </w:t>
      </w:r>
      <w:r>
        <w:rPr>
          <w:rFonts w:asciiTheme="minorHAnsi" w:hAnsiTheme="minorHAnsi" w:cstheme="minorHAnsi"/>
          <w:sz w:val="22"/>
          <w:lang w:val="mk-MK"/>
        </w:rPr>
        <w:t>........................, 2023 година, на следнава е-маил адреса .............., или на телефонот .....................................</w:t>
      </w:r>
      <w:r w:rsidR="00594E35">
        <w:rPr>
          <w:rFonts w:asciiTheme="minorHAnsi" w:hAnsiTheme="minorHAnsi" w:cstheme="minorHAnsi"/>
          <w:sz w:val="22"/>
          <w:lang w:val="mk-MK"/>
        </w:rPr>
        <w:t>.</w:t>
      </w:r>
    </w:p>
    <w:p w14:paraId="4EEC08D9" w14:textId="48FE1DCC" w:rsidR="00594E35" w:rsidRDefault="00594E35" w:rsidP="00594E35">
      <w:pPr>
        <w:ind w:firstLine="720"/>
        <w:rPr>
          <w:rFonts w:asciiTheme="minorHAnsi" w:hAnsiTheme="minorHAnsi" w:cstheme="minorHAnsi"/>
          <w:sz w:val="22"/>
          <w:lang w:val="mk-MK"/>
        </w:rPr>
      </w:pPr>
      <w:r>
        <w:rPr>
          <w:rFonts w:asciiTheme="minorHAnsi" w:hAnsiTheme="minorHAnsi" w:cstheme="minorHAnsi"/>
          <w:sz w:val="22"/>
          <w:lang w:val="mk-MK"/>
        </w:rPr>
        <w:t>Благодариме однапред на подготвеноста за</w:t>
      </w:r>
      <w:r w:rsidR="00801361">
        <w:rPr>
          <w:rFonts w:asciiTheme="minorHAnsi" w:hAnsiTheme="minorHAnsi" w:cstheme="minorHAnsi"/>
          <w:sz w:val="22"/>
          <w:lang w:val="mk-MK"/>
        </w:rPr>
        <w:t xml:space="preserve"> учество на настанот и придонесот во процесот на консултации за оваа значајна тема</w:t>
      </w:r>
      <w:r>
        <w:rPr>
          <w:rFonts w:asciiTheme="minorHAnsi" w:hAnsiTheme="minorHAnsi" w:cstheme="minorHAnsi"/>
          <w:sz w:val="22"/>
          <w:lang w:val="mk-MK"/>
        </w:rPr>
        <w:t>,</w:t>
      </w:r>
    </w:p>
    <w:p w14:paraId="501C3DD4" w14:textId="77777777" w:rsidR="00594E35" w:rsidRDefault="00594E35" w:rsidP="00594E35">
      <w:pPr>
        <w:ind w:firstLine="720"/>
        <w:rPr>
          <w:rFonts w:asciiTheme="minorHAnsi" w:hAnsiTheme="minorHAnsi" w:cstheme="minorHAnsi"/>
          <w:sz w:val="22"/>
          <w:lang w:val="mk-MK"/>
        </w:rPr>
      </w:pPr>
      <w:r>
        <w:rPr>
          <w:rFonts w:asciiTheme="minorHAnsi" w:hAnsiTheme="minorHAnsi" w:cstheme="minorHAnsi"/>
          <w:sz w:val="22"/>
          <w:lang w:val="mk-MK"/>
        </w:rPr>
        <w:t>Срдечно!</w:t>
      </w:r>
    </w:p>
    <w:p w14:paraId="667CD56A" w14:textId="77777777" w:rsidR="00594E35" w:rsidRDefault="00594E35" w:rsidP="00594E35">
      <w:pPr>
        <w:ind w:firstLine="720"/>
        <w:rPr>
          <w:rFonts w:asciiTheme="minorHAnsi" w:hAnsiTheme="minorHAnsi" w:cstheme="minorHAnsi"/>
          <w:sz w:val="22"/>
          <w:lang w:val="mk-MK"/>
        </w:rPr>
      </w:pPr>
    </w:p>
    <w:p w14:paraId="5E1436D2" w14:textId="77777777" w:rsidR="00594E35" w:rsidRDefault="00594E35" w:rsidP="00594E35">
      <w:pPr>
        <w:ind w:firstLine="720"/>
        <w:rPr>
          <w:rFonts w:asciiTheme="minorHAnsi" w:hAnsiTheme="minorHAnsi" w:cstheme="minorHAnsi"/>
          <w:sz w:val="22"/>
          <w:lang w:val="mk-MK"/>
        </w:rPr>
      </w:pPr>
      <w:r>
        <w:rPr>
          <w:rFonts w:asciiTheme="minorHAnsi" w:hAnsiTheme="minorHAnsi" w:cstheme="minorHAnsi"/>
          <w:sz w:val="22"/>
          <w:lang w:val="mk-MK"/>
        </w:rPr>
        <w:t>.........................................</w:t>
      </w:r>
    </w:p>
    <w:p w14:paraId="48880508" w14:textId="77777777" w:rsidR="00594E35" w:rsidRDefault="00594E35" w:rsidP="00594E35">
      <w:pPr>
        <w:ind w:firstLine="720"/>
        <w:rPr>
          <w:rFonts w:asciiTheme="minorHAnsi" w:hAnsiTheme="minorHAnsi" w:cstheme="minorHAnsi"/>
          <w:sz w:val="22"/>
          <w:lang w:val="mk-MK"/>
        </w:rPr>
      </w:pPr>
      <w:r>
        <w:rPr>
          <w:rFonts w:asciiTheme="minorHAnsi" w:hAnsiTheme="minorHAnsi" w:cstheme="minorHAnsi"/>
          <w:sz w:val="22"/>
          <w:lang w:val="mk-MK"/>
        </w:rPr>
        <w:t>Јадранка Иванова</w:t>
      </w:r>
    </w:p>
    <w:p w14:paraId="2535EF95" w14:textId="77777777" w:rsidR="00594E35" w:rsidRDefault="00594E35" w:rsidP="00594E35">
      <w:pPr>
        <w:ind w:left="720"/>
        <w:rPr>
          <w:rFonts w:asciiTheme="minorHAnsi" w:hAnsiTheme="minorHAnsi" w:cstheme="minorHAnsi"/>
          <w:sz w:val="22"/>
          <w:lang w:val="mk-MK"/>
        </w:rPr>
      </w:pPr>
      <w:r>
        <w:rPr>
          <w:rFonts w:asciiTheme="minorHAnsi" w:hAnsiTheme="minorHAnsi" w:cstheme="minorHAnsi"/>
          <w:sz w:val="22"/>
          <w:lang w:val="mk-MK"/>
        </w:rPr>
        <w:t xml:space="preserve">Претседател на </w:t>
      </w:r>
      <w:r w:rsidRPr="00A3248C">
        <w:rPr>
          <w:rFonts w:asciiTheme="minorHAnsi" w:hAnsiTheme="minorHAnsi" w:cstheme="minorHAnsi"/>
          <w:sz w:val="22"/>
          <w:lang w:val="mk-MK"/>
        </w:rPr>
        <w:t>Институт</w:t>
      </w:r>
      <w:r>
        <w:rPr>
          <w:rFonts w:asciiTheme="minorHAnsi" w:hAnsiTheme="minorHAnsi" w:cstheme="minorHAnsi"/>
          <w:sz w:val="22"/>
          <w:lang w:val="mk-MK"/>
        </w:rPr>
        <w:t>от</w:t>
      </w:r>
      <w:r w:rsidRPr="00A3248C">
        <w:rPr>
          <w:rFonts w:asciiTheme="minorHAnsi" w:hAnsiTheme="minorHAnsi" w:cstheme="minorHAnsi"/>
          <w:sz w:val="22"/>
          <w:lang w:val="mk-MK"/>
        </w:rPr>
        <w:t xml:space="preserve"> за добро владеење и политики за животна средина и климатски промени</w:t>
      </w:r>
    </w:p>
    <w:p w14:paraId="3D517B03" w14:textId="57C9F925" w:rsidR="00594E35" w:rsidRDefault="00594E35" w:rsidP="000276C7">
      <w:pPr>
        <w:rPr>
          <w:lang w:val="mk-MK"/>
        </w:rPr>
      </w:pPr>
    </w:p>
    <w:p w14:paraId="7A67D8B4" w14:textId="64646FF5" w:rsidR="00801361" w:rsidRPr="00801361" w:rsidRDefault="00801361" w:rsidP="000276C7">
      <w:pPr>
        <w:jc w:val="center"/>
        <w:rPr>
          <w:rFonts w:asciiTheme="minorHAnsi" w:hAnsiTheme="minorHAnsi" w:cstheme="minorHAnsi"/>
          <w:b/>
          <w:lang w:val="mk-MK"/>
        </w:rPr>
      </w:pPr>
      <w:r w:rsidRPr="00801361">
        <w:rPr>
          <w:rFonts w:asciiTheme="minorHAnsi" w:hAnsiTheme="minorHAnsi" w:cstheme="minorHAnsi"/>
          <w:b/>
          <w:lang w:val="mk-MK"/>
        </w:rPr>
        <w:t>ДНЕВЕН РЕД</w:t>
      </w:r>
    </w:p>
    <w:p w14:paraId="77D9A4DE" w14:textId="5AFB0AD1" w:rsidR="00594E35" w:rsidRDefault="00594E35" w:rsidP="000276C7">
      <w:pPr>
        <w:rPr>
          <w:lang w:val="mk-MK"/>
        </w:rPr>
      </w:pPr>
    </w:p>
    <w:p w14:paraId="755DD9DF" w14:textId="1991FAF7" w:rsidR="00801361" w:rsidRDefault="00801361" w:rsidP="000276C7">
      <w:pPr>
        <w:spacing w:after="120"/>
        <w:rPr>
          <w:rFonts w:ascii="Calibri" w:hAnsi="Calibri" w:cs="Calibri"/>
          <w:b/>
          <w:sz w:val="22"/>
          <w:u w:val="single"/>
          <w:lang w:val="mk-MK" w:eastAsia="en-GB"/>
        </w:rPr>
      </w:pPr>
      <w:r>
        <w:rPr>
          <w:rFonts w:ascii="Calibri" w:hAnsi="Calibri" w:cs="Calibri"/>
          <w:b/>
          <w:sz w:val="22"/>
          <w:u w:val="single"/>
          <w:lang w:val="mk-MK" w:eastAsia="en-GB"/>
        </w:rPr>
        <w:t>....... , ..........., 2023</w:t>
      </w:r>
      <w:r w:rsidRPr="002F74ED">
        <w:rPr>
          <w:rFonts w:ascii="Calibri" w:hAnsi="Calibri" w:cs="Calibri"/>
          <w:b/>
          <w:sz w:val="22"/>
          <w:u w:val="single"/>
          <w:lang w:val="mk-MK" w:eastAsia="en-GB"/>
        </w:rPr>
        <w:t xml:space="preserve"> г.</w:t>
      </w:r>
    </w:p>
    <w:p w14:paraId="105585EA" w14:textId="77777777" w:rsidR="00801361" w:rsidRDefault="00801361" w:rsidP="000276C7">
      <w:pPr>
        <w:spacing w:after="120"/>
        <w:rPr>
          <w:rFonts w:ascii="Calibri" w:hAnsi="Calibri" w:cs="Calibri"/>
          <w:b/>
          <w:sz w:val="22"/>
          <w:u w:val="single"/>
          <w:lang w:val="mk-MK" w:eastAsia="en-GB"/>
        </w:rPr>
      </w:pPr>
    </w:p>
    <w:p w14:paraId="2C7C2C36" w14:textId="7A4A6EC5" w:rsidR="00801361" w:rsidRDefault="00801361" w:rsidP="000276C7">
      <w:pPr>
        <w:pStyle w:val="NoSpacing"/>
        <w:spacing w:line="276" w:lineRule="auto"/>
        <w:jc w:val="both"/>
        <w:rPr>
          <w:rFonts w:ascii="Calibri" w:hAnsi="Calibri" w:cs="Calibri"/>
          <w:sz w:val="22"/>
          <w:szCs w:val="22"/>
          <w:lang w:val="mk-MK" w:eastAsia="en-GB"/>
        </w:rPr>
      </w:pPr>
      <w:r>
        <w:rPr>
          <w:rFonts w:ascii="Calibri" w:hAnsi="Calibri" w:cs="Calibri"/>
          <w:sz w:val="22"/>
          <w:szCs w:val="22"/>
          <w:lang w:val="mk-MK" w:eastAsia="en-GB"/>
        </w:rPr>
        <w:t>09:00 - 09:30</w:t>
      </w:r>
      <w:r>
        <w:rPr>
          <w:rFonts w:ascii="Calibri" w:hAnsi="Calibri" w:cs="Calibri"/>
          <w:sz w:val="22"/>
          <w:szCs w:val="22"/>
          <w:lang w:eastAsia="en-GB"/>
        </w:rPr>
        <w:tab/>
      </w:r>
      <w:r>
        <w:rPr>
          <w:rFonts w:ascii="Calibri" w:hAnsi="Calibri" w:cs="Calibri"/>
          <w:sz w:val="22"/>
          <w:szCs w:val="22"/>
          <w:lang w:eastAsia="en-GB"/>
        </w:rPr>
        <w:tab/>
      </w:r>
      <w:r w:rsidRPr="00D205DC">
        <w:rPr>
          <w:rFonts w:ascii="Calibri" w:hAnsi="Calibri" w:cs="Calibri"/>
          <w:i/>
          <w:sz w:val="22"/>
          <w:szCs w:val="22"/>
          <w:lang w:val="mk-MK" w:eastAsia="en-GB"/>
        </w:rPr>
        <w:t xml:space="preserve">Пристигнување </w:t>
      </w:r>
      <w:r>
        <w:rPr>
          <w:rFonts w:ascii="Calibri" w:hAnsi="Calibri" w:cs="Calibri"/>
          <w:i/>
          <w:sz w:val="22"/>
          <w:szCs w:val="22"/>
          <w:lang w:val="mk-MK" w:eastAsia="en-GB"/>
        </w:rPr>
        <w:t xml:space="preserve">и регистрација </w:t>
      </w:r>
      <w:r w:rsidRPr="00D205DC">
        <w:rPr>
          <w:rFonts w:ascii="Calibri" w:hAnsi="Calibri" w:cs="Calibri"/>
          <w:i/>
          <w:sz w:val="22"/>
          <w:szCs w:val="22"/>
          <w:lang w:val="mk-MK" w:eastAsia="en-GB"/>
        </w:rPr>
        <w:t>на учесниците</w:t>
      </w:r>
    </w:p>
    <w:p w14:paraId="32B8D22F" w14:textId="77777777" w:rsidR="00801361" w:rsidRPr="00110C11" w:rsidRDefault="00801361" w:rsidP="000276C7">
      <w:pPr>
        <w:pStyle w:val="NoSpacing"/>
        <w:spacing w:line="276" w:lineRule="auto"/>
        <w:jc w:val="both"/>
        <w:rPr>
          <w:rFonts w:ascii="Calibri" w:hAnsi="Calibri" w:cs="Calibri"/>
          <w:sz w:val="22"/>
          <w:szCs w:val="22"/>
          <w:lang w:val="mk-MK" w:eastAsia="en-GB"/>
        </w:rPr>
      </w:pPr>
    </w:p>
    <w:p w14:paraId="35635AE6" w14:textId="30B5EBA2" w:rsidR="00801361" w:rsidRPr="000276C7" w:rsidRDefault="00801361" w:rsidP="000276C7">
      <w:pPr>
        <w:pStyle w:val="NoSpacing"/>
        <w:spacing w:line="276" w:lineRule="auto"/>
        <w:ind w:left="2160" w:hanging="2160"/>
        <w:jc w:val="both"/>
        <w:rPr>
          <w:rFonts w:ascii="Calibri" w:hAnsi="Calibri" w:cs="Calibri"/>
          <w:b/>
          <w:sz w:val="22"/>
          <w:szCs w:val="22"/>
          <w:lang w:val="mk-MK" w:eastAsia="en-GB"/>
        </w:rPr>
      </w:pPr>
      <w:r>
        <w:rPr>
          <w:rFonts w:ascii="Calibri" w:hAnsi="Calibri" w:cs="Calibri"/>
          <w:sz w:val="22"/>
          <w:szCs w:val="22"/>
          <w:lang w:val="mk-MK" w:eastAsia="en-GB"/>
        </w:rPr>
        <w:t>09</w:t>
      </w:r>
      <w:r>
        <w:rPr>
          <w:rFonts w:ascii="Calibri" w:hAnsi="Calibri" w:cs="Calibri"/>
          <w:sz w:val="22"/>
          <w:szCs w:val="22"/>
          <w:lang w:eastAsia="en-GB"/>
        </w:rPr>
        <w:t>:</w:t>
      </w:r>
      <w:r>
        <w:rPr>
          <w:rFonts w:ascii="Calibri" w:hAnsi="Calibri" w:cs="Calibri"/>
          <w:sz w:val="22"/>
          <w:szCs w:val="22"/>
          <w:lang w:val="mk-MK" w:eastAsia="en-GB"/>
        </w:rPr>
        <w:t>30</w:t>
      </w:r>
      <w:r>
        <w:rPr>
          <w:rFonts w:ascii="Calibri" w:hAnsi="Calibri" w:cs="Calibri"/>
          <w:sz w:val="22"/>
          <w:szCs w:val="22"/>
          <w:lang w:eastAsia="en-GB"/>
        </w:rPr>
        <w:t xml:space="preserve"> -</w:t>
      </w:r>
      <w:r>
        <w:rPr>
          <w:rFonts w:ascii="Calibri" w:hAnsi="Calibri" w:cs="Calibri"/>
          <w:sz w:val="22"/>
          <w:szCs w:val="22"/>
          <w:lang w:val="mk-MK" w:eastAsia="en-GB"/>
        </w:rPr>
        <w:t xml:space="preserve"> </w:t>
      </w:r>
      <w:r>
        <w:rPr>
          <w:rFonts w:ascii="Calibri" w:hAnsi="Calibri" w:cs="Calibri"/>
          <w:sz w:val="22"/>
          <w:szCs w:val="22"/>
          <w:lang w:eastAsia="en-GB"/>
        </w:rPr>
        <w:t>1</w:t>
      </w:r>
      <w:r>
        <w:rPr>
          <w:rFonts w:ascii="Calibri" w:hAnsi="Calibri" w:cs="Calibri"/>
          <w:sz w:val="22"/>
          <w:szCs w:val="22"/>
          <w:lang w:val="mk-MK" w:eastAsia="en-GB"/>
        </w:rPr>
        <w:t>0</w:t>
      </w:r>
      <w:r w:rsidRPr="00110C11">
        <w:rPr>
          <w:rFonts w:ascii="Calibri" w:hAnsi="Calibri" w:cs="Calibri"/>
          <w:sz w:val="22"/>
          <w:szCs w:val="22"/>
          <w:lang w:eastAsia="en-GB"/>
        </w:rPr>
        <w:t>:</w:t>
      </w:r>
      <w:r>
        <w:rPr>
          <w:rFonts w:ascii="Calibri" w:hAnsi="Calibri" w:cs="Calibri"/>
          <w:sz w:val="22"/>
          <w:szCs w:val="22"/>
          <w:lang w:val="mk-MK" w:eastAsia="en-GB"/>
        </w:rPr>
        <w:t>00</w:t>
      </w:r>
      <w:r w:rsidRPr="00110C11">
        <w:rPr>
          <w:rFonts w:ascii="Calibri" w:hAnsi="Calibri" w:cs="Calibri"/>
          <w:sz w:val="22"/>
          <w:szCs w:val="22"/>
          <w:lang w:eastAsia="en-GB"/>
        </w:rPr>
        <w:t xml:space="preserve">            </w:t>
      </w:r>
      <w:r w:rsidRPr="00110C11">
        <w:rPr>
          <w:rFonts w:ascii="Calibri" w:hAnsi="Calibri" w:cs="Calibri"/>
          <w:sz w:val="22"/>
          <w:szCs w:val="22"/>
          <w:lang w:eastAsia="en-GB"/>
        </w:rPr>
        <w:tab/>
      </w:r>
      <w:r>
        <w:rPr>
          <w:rFonts w:ascii="Calibri" w:hAnsi="Calibri" w:cs="Calibri"/>
          <w:b/>
          <w:sz w:val="22"/>
          <w:szCs w:val="22"/>
          <w:lang w:val="mk-MK" w:eastAsia="en-GB"/>
        </w:rPr>
        <w:t xml:space="preserve">Воведни обраќања </w:t>
      </w:r>
    </w:p>
    <w:p w14:paraId="503A3D27" w14:textId="58EDF689" w:rsidR="00801361" w:rsidRDefault="00801361" w:rsidP="000276C7">
      <w:pPr>
        <w:pStyle w:val="NoSpacing"/>
        <w:spacing w:line="276" w:lineRule="auto"/>
        <w:jc w:val="both"/>
        <w:rPr>
          <w:rFonts w:ascii="Calibri" w:hAnsi="Calibri" w:cs="Calibri"/>
          <w:i/>
          <w:sz w:val="22"/>
          <w:szCs w:val="22"/>
          <w:lang w:val="mk-MK" w:eastAsia="en-GB"/>
        </w:rPr>
      </w:pPr>
      <w:r>
        <w:rPr>
          <w:rFonts w:ascii="Calibri" w:hAnsi="Calibri" w:cs="Calibri"/>
          <w:i/>
          <w:sz w:val="22"/>
          <w:szCs w:val="22"/>
          <w:lang w:val="mk-MK" w:eastAsia="en-GB"/>
        </w:rPr>
        <w:tab/>
      </w:r>
      <w:r>
        <w:rPr>
          <w:rFonts w:ascii="Calibri" w:hAnsi="Calibri" w:cs="Calibri"/>
          <w:i/>
          <w:sz w:val="22"/>
          <w:szCs w:val="22"/>
          <w:lang w:val="mk-MK" w:eastAsia="en-GB"/>
        </w:rPr>
        <w:tab/>
      </w:r>
      <w:r>
        <w:rPr>
          <w:rFonts w:ascii="Calibri" w:hAnsi="Calibri" w:cs="Calibri"/>
          <w:i/>
          <w:sz w:val="22"/>
          <w:szCs w:val="22"/>
          <w:lang w:val="mk-MK" w:eastAsia="en-GB"/>
        </w:rPr>
        <w:tab/>
        <w:t>Претставник на Делегацијата на Европската Унија</w:t>
      </w:r>
    </w:p>
    <w:p w14:paraId="3C17BBA3" w14:textId="5D1EA317" w:rsidR="00801361" w:rsidRDefault="00801361" w:rsidP="000276C7">
      <w:pPr>
        <w:pStyle w:val="NoSpacing"/>
        <w:spacing w:line="276" w:lineRule="auto"/>
        <w:jc w:val="both"/>
        <w:rPr>
          <w:rFonts w:ascii="Calibri" w:hAnsi="Calibri" w:cs="Calibri"/>
          <w:i/>
          <w:sz w:val="22"/>
          <w:szCs w:val="22"/>
          <w:lang w:val="mk-MK" w:eastAsia="en-GB"/>
        </w:rPr>
      </w:pPr>
      <w:r>
        <w:rPr>
          <w:rFonts w:ascii="Calibri" w:hAnsi="Calibri" w:cs="Calibri"/>
          <w:i/>
          <w:sz w:val="22"/>
          <w:szCs w:val="22"/>
          <w:lang w:val="mk-MK" w:eastAsia="en-GB"/>
        </w:rPr>
        <w:tab/>
      </w:r>
      <w:r>
        <w:rPr>
          <w:rFonts w:ascii="Calibri" w:hAnsi="Calibri" w:cs="Calibri"/>
          <w:i/>
          <w:sz w:val="22"/>
          <w:szCs w:val="22"/>
          <w:lang w:val="mk-MK" w:eastAsia="en-GB"/>
        </w:rPr>
        <w:tab/>
      </w:r>
      <w:r>
        <w:rPr>
          <w:rFonts w:ascii="Calibri" w:hAnsi="Calibri" w:cs="Calibri"/>
          <w:i/>
          <w:sz w:val="22"/>
          <w:szCs w:val="22"/>
          <w:lang w:val="mk-MK" w:eastAsia="en-GB"/>
        </w:rPr>
        <w:tab/>
        <w:t>Претставник на Министерството за животна средина</w:t>
      </w:r>
    </w:p>
    <w:p w14:paraId="60DE6BF6" w14:textId="7717539A" w:rsidR="00801361" w:rsidRPr="00AF3206" w:rsidRDefault="00801361" w:rsidP="00AF3206">
      <w:pPr>
        <w:pStyle w:val="NoSpacing"/>
        <w:spacing w:line="276" w:lineRule="auto"/>
        <w:ind w:left="2160"/>
        <w:jc w:val="both"/>
        <w:rPr>
          <w:rFonts w:ascii="Calibri" w:hAnsi="Calibri" w:cs="Calibri"/>
          <w:i/>
          <w:sz w:val="22"/>
          <w:szCs w:val="22"/>
          <w:lang w:val="mk-MK" w:eastAsia="en-GB"/>
        </w:rPr>
      </w:pPr>
      <w:r w:rsidRPr="00AF3206">
        <w:rPr>
          <w:rFonts w:ascii="Calibri" w:hAnsi="Calibri" w:cs="Calibri"/>
          <w:i/>
          <w:sz w:val="22"/>
          <w:szCs w:val="22"/>
          <w:lang w:val="mk-MK" w:eastAsia="en-GB"/>
        </w:rPr>
        <w:t>Претствник на Институтот за добро владеење и политики за животна средина и климатски промени</w:t>
      </w:r>
    </w:p>
    <w:p w14:paraId="2DD4D4A1" w14:textId="77777777" w:rsidR="00801361" w:rsidRPr="00110C11" w:rsidRDefault="00801361" w:rsidP="000276C7">
      <w:pPr>
        <w:pStyle w:val="NoSpacing"/>
        <w:spacing w:line="276" w:lineRule="auto"/>
        <w:jc w:val="both"/>
        <w:rPr>
          <w:rFonts w:ascii="Calibri" w:hAnsi="Calibri" w:cs="Calibri"/>
          <w:sz w:val="22"/>
          <w:szCs w:val="22"/>
          <w:lang w:val="mk-MK" w:eastAsia="en-GB"/>
        </w:rPr>
      </w:pPr>
    </w:p>
    <w:p w14:paraId="2DBF9D4C" w14:textId="205105B3" w:rsidR="00AF3206" w:rsidRPr="00AF3206" w:rsidRDefault="00801361" w:rsidP="00AF3206">
      <w:pPr>
        <w:pStyle w:val="NoSpacing"/>
        <w:spacing w:line="276" w:lineRule="auto"/>
        <w:ind w:left="2160" w:hanging="2160"/>
        <w:jc w:val="both"/>
        <w:rPr>
          <w:rFonts w:ascii="Calibri" w:hAnsi="Calibri" w:cs="Calibri"/>
          <w:b/>
          <w:sz w:val="22"/>
          <w:szCs w:val="22"/>
          <w:lang w:val="mk-MK" w:eastAsia="en-GB"/>
        </w:rPr>
      </w:pPr>
      <w:r w:rsidRPr="00110C11">
        <w:rPr>
          <w:rFonts w:ascii="Calibri" w:hAnsi="Calibri" w:cs="Calibri"/>
          <w:sz w:val="22"/>
          <w:szCs w:val="22"/>
          <w:lang w:eastAsia="en-GB"/>
        </w:rPr>
        <w:t>1</w:t>
      </w:r>
      <w:r>
        <w:rPr>
          <w:rFonts w:ascii="Calibri" w:hAnsi="Calibri" w:cs="Calibri"/>
          <w:sz w:val="22"/>
          <w:szCs w:val="22"/>
          <w:lang w:val="mk-MK" w:eastAsia="en-GB"/>
        </w:rPr>
        <w:t>0</w:t>
      </w:r>
      <w:r w:rsidRPr="00110C11">
        <w:rPr>
          <w:rFonts w:ascii="Calibri" w:hAnsi="Calibri" w:cs="Calibri"/>
          <w:sz w:val="22"/>
          <w:szCs w:val="22"/>
          <w:lang w:eastAsia="en-GB"/>
        </w:rPr>
        <w:t>:</w:t>
      </w:r>
      <w:r>
        <w:rPr>
          <w:rFonts w:ascii="Calibri" w:hAnsi="Calibri" w:cs="Calibri"/>
          <w:sz w:val="22"/>
          <w:szCs w:val="22"/>
          <w:lang w:val="mk-MK" w:eastAsia="en-GB"/>
        </w:rPr>
        <w:t xml:space="preserve">00 </w:t>
      </w:r>
      <w:r w:rsidR="00AF3206">
        <w:rPr>
          <w:rFonts w:ascii="Calibri" w:hAnsi="Calibri" w:cs="Calibri"/>
          <w:sz w:val="22"/>
          <w:szCs w:val="22"/>
          <w:lang w:val="mk-MK" w:eastAsia="en-GB"/>
        </w:rPr>
        <w:t>-</w:t>
      </w:r>
      <w:r>
        <w:rPr>
          <w:rFonts w:ascii="Calibri" w:hAnsi="Calibri" w:cs="Calibri"/>
          <w:sz w:val="22"/>
          <w:szCs w:val="22"/>
          <w:lang w:val="mk-MK" w:eastAsia="en-GB"/>
        </w:rPr>
        <w:t xml:space="preserve"> </w:t>
      </w:r>
      <w:r w:rsidRPr="00110C11">
        <w:rPr>
          <w:rFonts w:ascii="Calibri" w:hAnsi="Calibri" w:cs="Calibri"/>
          <w:sz w:val="22"/>
          <w:szCs w:val="22"/>
          <w:lang w:eastAsia="en-GB"/>
        </w:rPr>
        <w:t>1</w:t>
      </w:r>
      <w:r w:rsidR="00AF3206">
        <w:rPr>
          <w:rFonts w:ascii="Calibri" w:hAnsi="Calibri" w:cs="Calibri"/>
          <w:sz w:val="22"/>
          <w:szCs w:val="22"/>
          <w:lang w:val="mk-MK" w:eastAsia="en-GB"/>
        </w:rPr>
        <w:t>0:45</w:t>
      </w:r>
      <w:r w:rsidRPr="00110C11">
        <w:rPr>
          <w:rFonts w:ascii="Calibri" w:hAnsi="Calibri" w:cs="Calibri"/>
          <w:sz w:val="22"/>
          <w:szCs w:val="22"/>
          <w:lang w:val="mk-MK" w:eastAsia="en-GB"/>
        </w:rPr>
        <w:tab/>
      </w:r>
      <w:r w:rsidR="00AF3206">
        <w:rPr>
          <w:rFonts w:ascii="Calibri" w:hAnsi="Calibri" w:cs="Calibri"/>
          <w:b/>
          <w:sz w:val="22"/>
          <w:szCs w:val="22"/>
          <w:lang w:val="mk-MK" w:eastAsia="en-GB"/>
        </w:rPr>
        <w:t>М</w:t>
      </w:r>
      <w:r w:rsidR="00AF3206" w:rsidRPr="00AF3206">
        <w:rPr>
          <w:rFonts w:ascii="Calibri" w:hAnsi="Calibri" w:cs="Calibri"/>
          <w:b/>
          <w:sz w:val="22"/>
          <w:szCs w:val="22"/>
          <w:lang w:val="mk-MK" w:eastAsia="en-GB"/>
        </w:rPr>
        <w:t>еѓународни стандарди и практики</w:t>
      </w:r>
      <w:r w:rsidR="00AF3206">
        <w:rPr>
          <w:rFonts w:ascii="Calibri" w:hAnsi="Calibri" w:cs="Calibri"/>
          <w:b/>
          <w:sz w:val="22"/>
          <w:szCs w:val="22"/>
          <w:lang w:val="mk-MK" w:eastAsia="en-GB"/>
        </w:rPr>
        <w:t xml:space="preserve"> на доброто владеење</w:t>
      </w:r>
    </w:p>
    <w:p w14:paraId="706A9563" w14:textId="77FF7EBE" w:rsidR="000276C7" w:rsidRDefault="00AF3206" w:rsidP="00AF3206">
      <w:pPr>
        <w:pStyle w:val="NoSpacing"/>
        <w:spacing w:line="276" w:lineRule="auto"/>
        <w:ind w:left="2160" w:hanging="2160"/>
        <w:jc w:val="both"/>
        <w:rPr>
          <w:rFonts w:ascii="Calibri" w:hAnsi="Calibri" w:cs="Calibri"/>
          <w:i/>
          <w:sz w:val="22"/>
          <w:szCs w:val="22"/>
          <w:lang w:val="mk-MK" w:eastAsia="en-GB"/>
        </w:rPr>
      </w:pPr>
      <w:r>
        <w:rPr>
          <w:rFonts w:ascii="Calibri" w:hAnsi="Calibri" w:cs="Calibri"/>
          <w:sz w:val="22"/>
          <w:szCs w:val="22"/>
          <w:lang w:val="mk-MK" w:eastAsia="en-GB"/>
        </w:rPr>
        <w:tab/>
      </w:r>
      <w:r w:rsidRPr="00AF3206">
        <w:rPr>
          <w:rFonts w:ascii="Calibri" w:hAnsi="Calibri" w:cs="Calibri"/>
          <w:i/>
          <w:sz w:val="22"/>
          <w:szCs w:val="22"/>
          <w:highlight w:val="yellow"/>
          <w:lang w:val="mk-MK" w:eastAsia="en-GB"/>
        </w:rPr>
        <w:t>..............................,</w:t>
      </w:r>
      <w:r w:rsidRPr="00AF3206">
        <w:rPr>
          <w:rFonts w:ascii="Calibri" w:hAnsi="Calibri" w:cs="Calibri"/>
          <w:i/>
          <w:sz w:val="22"/>
          <w:szCs w:val="22"/>
          <w:lang w:val="mk-MK" w:eastAsia="en-GB"/>
        </w:rPr>
        <w:t xml:space="preserve"> Меѓународен </w:t>
      </w:r>
      <w:r>
        <w:rPr>
          <w:rFonts w:ascii="Calibri" w:hAnsi="Calibri" w:cs="Calibri"/>
          <w:i/>
          <w:sz w:val="22"/>
          <w:szCs w:val="22"/>
          <w:lang w:val="mk-MK" w:eastAsia="en-GB"/>
        </w:rPr>
        <w:t>консултант за добро владеење</w:t>
      </w:r>
      <w:r w:rsidRPr="000276C7">
        <w:rPr>
          <w:rFonts w:asciiTheme="minorHAnsi" w:hAnsiTheme="minorHAnsi" w:cstheme="minorHAnsi"/>
          <w:b/>
          <w:sz w:val="22"/>
          <w:lang w:val="mk-MK"/>
        </w:rPr>
        <w:t xml:space="preserve"> </w:t>
      </w:r>
      <w:bookmarkStart w:id="0" w:name="_Hlk148857160"/>
    </w:p>
    <w:bookmarkEnd w:id="0"/>
    <w:p w14:paraId="7C6560A6" w14:textId="77777777" w:rsidR="00801361" w:rsidRDefault="00801361" w:rsidP="000276C7">
      <w:pPr>
        <w:pStyle w:val="NoSpacing"/>
        <w:spacing w:line="276" w:lineRule="auto"/>
        <w:jc w:val="both"/>
        <w:rPr>
          <w:rFonts w:ascii="Calibri" w:hAnsi="Calibri" w:cs="Calibri"/>
          <w:sz w:val="22"/>
          <w:szCs w:val="22"/>
          <w:lang w:val="mk-MK" w:eastAsia="en-GB"/>
        </w:rPr>
      </w:pPr>
    </w:p>
    <w:p w14:paraId="50AE4767" w14:textId="3F281E56" w:rsidR="00801361" w:rsidRDefault="00801361" w:rsidP="000276C7">
      <w:pPr>
        <w:pStyle w:val="NoSpacing"/>
        <w:spacing w:line="276" w:lineRule="auto"/>
        <w:jc w:val="both"/>
        <w:rPr>
          <w:rFonts w:ascii="Calibri" w:hAnsi="Calibri" w:cs="Calibri"/>
          <w:sz w:val="22"/>
          <w:szCs w:val="22"/>
          <w:lang w:val="mk-MK" w:eastAsia="en-GB"/>
        </w:rPr>
      </w:pPr>
      <w:r>
        <w:rPr>
          <w:rFonts w:ascii="Calibri" w:hAnsi="Calibri" w:cs="Calibri"/>
          <w:sz w:val="22"/>
          <w:szCs w:val="22"/>
          <w:lang w:val="mk-MK" w:eastAsia="en-GB"/>
        </w:rPr>
        <w:t>1</w:t>
      </w:r>
      <w:r w:rsidR="00AF3206">
        <w:rPr>
          <w:rFonts w:ascii="Calibri" w:hAnsi="Calibri" w:cs="Calibri"/>
          <w:sz w:val="22"/>
          <w:szCs w:val="22"/>
          <w:lang w:val="mk-MK" w:eastAsia="en-GB"/>
        </w:rPr>
        <w:t>0</w:t>
      </w:r>
      <w:r>
        <w:rPr>
          <w:rFonts w:ascii="Calibri" w:hAnsi="Calibri" w:cs="Calibri"/>
          <w:sz w:val="22"/>
          <w:szCs w:val="22"/>
          <w:lang w:val="mk-MK" w:eastAsia="en-GB"/>
        </w:rPr>
        <w:t>:</w:t>
      </w:r>
      <w:r w:rsidR="00AF3206">
        <w:rPr>
          <w:rFonts w:ascii="Calibri" w:hAnsi="Calibri" w:cs="Calibri"/>
          <w:sz w:val="22"/>
          <w:szCs w:val="22"/>
          <w:lang w:val="mk-MK" w:eastAsia="en-GB"/>
        </w:rPr>
        <w:t>45</w:t>
      </w:r>
      <w:r>
        <w:rPr>
          <w:rFonts w:ascii="Calibri" w:hAnsi="Calibri" w:cs="Calibri"/>
          <w:sz w:val="22"/>
          <w:szCs w:val="22"/>
          <w:lang w:val="mk-MK" w:eastAsia="en-GB"/>
        </w:rPr>
        <w:t xml:space="preserve"> - 1</w:t>
      </w:r>
      <w:r w:rsidR="000276C7">
        <w:rPr>
          <w:rFonts w:ascii="Calibri" w:hAnsi="Calibri" w:cs="Calibri"/>
          <w:sz w:val="22"/>
          <w:szCs w:val="22"/>
          <w:lang w:val="mk-MK" w:eastAsia="en-GB"/>
        </w:rPr>
        <w:t>1</w:t>
      </w:r>
      <w:r>
        <w:rPr>
          <w:rFonts w:ascii="Calibri" w:hAnsi="Calibri" w:cs="Calibri"/>
          <w:sz w:val="22"/>
          <w:szCs w:val="22"/>
          <w:lang w:val="mk-MK" w:eastAsia="en-GB"/>
        </w:rPr>
        <w:t>:</w:t>
      </w:r>
      <w:r w:rsidR="00AF3206">
        <w:rPr>
          <w:rFonts w:ascii="Calibri" w:hAnsi="Calibri" w:cs="Calibri"/>
          <w:sz w:val="22"/>
          <w:szCs w:val="22"/>
          <w:lang w:val="mk-MK" w:eastAsia="en-GB"/>
        </w:rPr>
        <w:t>15</w:t>
      </w:r>
      <w:r>
        <w:rPr>
          <w:rFonts w:ascii="Calibri" w:hAnsi="Calibri" w:cs="Calibri"/>
          <w:sz w:val="22"/>
          <w:szCs w:val="22"/>
          <w:lang w:val="mk-MK" w:eastAsia="en-GB"/>
        </w:rPr>
        <w:tab/>
      </w:r>
      <w:r>
        <w:rPr>
          <w:rFonts w:ascii="Calibri" w:hAnsi="Calibri" w:cs="Calibri"/>
          <w:sz w:val="22"/>
          <w:szCs w:val="22"/>
          <w:lang w:val="mk-MK" w:eastAsia="en-GB"/>
        </w:rPr>
        <w:tab/>
        <w:t>Пауза за кафе</w:t>
      </w:r>
    </w:p>
    <w:p w14:paraId="48F61AC7" w14:textId="77777777" w:rsidR="00801361" w:rsidRDefault="00801361" w:rsidP="000276C7">
      <w:pPr>
        <w:pStyle w:val="NoSpacing"/>
        <w:spacing w:line="276" w:lineRule="auto"/>
        <w:jc w:val="both"/>
        <w:rPr>
          <w:rFonts w:ascii="Calibri" w:hAnsi="Calibri" w:cs="Calibri"/>
          <w:sz w:val="22"/>
          <w:szCs w:val="22"/>
          <w:lang w:val="mk-MK" w:eastAsia="en-GB"/>
        </w:rPr>
      </w:pPr>
    </w:p>
    <w:p w14:paraId="45DD80A7" w14:textId="67DB0933" w:rsidR="00AF3206" w:rsidRPr="000276C7" w:rsidRDefault="00801361" w:rsidP="00AF3206">
      <w:pPr>
        <w:pStyle w:val="NoSpacing"/>
        <w:spacing w:line="276" w:lineRule="auto"/>
        <w:ind w:left="2160" w:hanging="2160"/>
        <w:jc w:val="both"/>
        <w:rPr>
          <w:rFonts w:asciiTheme="minorHAnsi" w:hAnsiTheme="minorHAnsi" w:cstheme="minorHAnsi"/>
          <w:b/>
          <w:sz w:val="22"/>
          <w:lang w:val="mk-MK"/>
        </w:rPr>
      </w:pPr>
      <w:r>
        <w:rPr>
          <w:rFonts w:ascii="Calibri" w:hAnsi="Calibri" w:cs="Calibri"/>
          <w:sz w:val="22"/>
          <w:szCs w:val="22"/>
          <w:lang w:val="mk-MK" w:eastAsia="en-GB"/>
        </w:rPr>
        <w:t>1</w:t>
      </w:r>
      <w:r w:rsidR="000276C7">
        <w:rPr>
          <w:rFonts w:ascii="Calibri" w:hAnsi="Calibri" w:cs="Calibri"/>
          <w:sz w:val="22"/>
          <w:szCs w:val="22"/>
          <w:lang w:val="mk-MK" w:eastAsia="en-GB"/>
        </w:rPr>
        <w:t>1</w:t>
      </w:r>
      <w:r>
        <w:rPr>
          <w:rFonts w:ascii="Calibri" w:hAnsi="Calibri" w:cs="Calibri"/>
          <w:sz w:val="22"/>
          <w:szCs w:val="22"/>
          <w:lang w:val="mk-MK" w:eastAsia="en-GB"/>
        </w:rPr>
        <w:t>:</w:t>
      </w:r>
      <w:r w:rsidR="00AF3206">
        <w:rPr>
          <w:rFonts w:ascii="Calibri" w:hAnsi="Calibri" w:cs="Calibri"/>
          <w:sz w:val="22"/>
          <w:szCs w:val="22"/>
          <w:lang w:val="mk-MK" w:eastAsia="en-GB"/>
        </w:rPr>
        <w:t>15</w:t>
      </w:r>
      <w:r>
        <w:rPr>
          <w:rFonts w:ascii="Calibri" w:hAnsi="Calibri" w:cs="Calibri"/>
          <w:sz w:val="22"/>
          <w:szCs w:val="22"/>
          <w:lang w:val="mk-MK" w:eastAsia="en-GB"/>
        </w:rPr>
        <w:t xml:space="preserve"> - 1</w:t>
      </w:r>
      <w:r w:rsidR="00AF3206">
        <w:rPr>
          <w:rFonts w:ascii="Calibri" w:hAnsi="Calibri" w:cs="Calibri"/>
          <w:sz w:val="22"/>
          <w:szCs w:val="22"/>
          <w:lang w:val="mk-MK" w:eastAsia="en-GB"/>
        </w:rPr>
        <w:t>2</w:t>
      </w:r>
      <w:r>
        <w:rPr>
          <w:rFonts w:ascii="Calibri" w:hAnsi="Calibri" w:cs="Calibri"/>
          <w:sz w:val="22"/>
          <w:szCs w:val="22"/>
          <w:lang w:eastAsia="en-GB"/>
        </w:rPr>
        <w:t>:</w:t>
      </w:r>
      <w:r w:rsidR="00AF3206">
        <w:rPr>
          <w:rFonts w:ascii="Calibri" w:hAnsi="Calibri" w:cs="Calibri"/>
          <w:sz w:val="22"/>
          <w:szCs w:val="22"/>
          <w:lang w:val="mk-MK" w:eastAsia="en-GB"/>
        </w:rPr>
        <w:t>00</w:t>
      </w:r>
      <w:r w:rsidR="00AF3206">
        <w:rPr>
          <w:rFonts w:ascii="Calibri" w:hAnsi="Calibri" w:cs="Calibri"/>
          <w:sz w:val="22"/>
          <w:szCs w:val="22"/>
          <w:lang w:val="mk-MK" w:eastAsia="en-GB"/>
        </w:rPr>
        <w:tab/>
      </w:r>
      <w:r w:rsidR="00AF3206" w:rsidRPr="000276C7">
        <w:rPr>
          <w:rFonts w:asciiTheme="minorHAnsi" w:hAnsiTheme="minorHAnsi" w:cstheme="minorHAnsi"/>
          <w:b/>
          <w:sz w:val="22"/>
          <w:lang w:val="mk-MK"/>
        </w:rPr>
        <w:t>Извештај од истражување на состојбите поврзани со доброто владеење во областа на животната средина и климатските промени – клучни наоди и препораки</w:t>
      </w:r>
    </w:p>
    <w:p w14:paraId="5D9D562A" w14:textId="77777777" w:rsidR="00AF3206" w:rsidRDefault="00AF3206" w:rsidP="00AF3206">
      <w:pPr>
        <w:pStyle w:val="NoSpacing"/>
        <w:spacing w:line="276" w:lineRule="auto"/>
        <w:ind w:left="2160"/>
        <w:jc w:val="both"/>
        <w:rPr>
          <w:rFonts w:ascii="Calibri" w:hAnsi="Calibri" w:cs="Calibri"/>
          <w:i/>
          <w:sz w:val="22"/>
          <w:szCs w:val="22"/>
          <w:lang w:val="mk-MK" w:eastAsia="en-GB"/>
        </w:rPr>
      </w:pPr>
      <w:r>
        <w:rPr>
          <w:rFonts w:ascii="Calibri" w:hAnsi="Calibri" w:cs="Calibri"/>
          <w:i/>
          <w:sz w:val="22"/>
          <w:szCs w:val="22"/>
          <w:lang w:val="mk-MK" w:eastAsia="en-GB"/>
        </w:rPr>
        <w:t xml:space="preserve">м-р Тони Поповски, Национален консултант за добро владеење </w:t>
      </w:r>
    </w:p>
    <w:p w14:paraId="77698165" w14:textId="79A8723B" w:rsidR="00AF3206" w:rsidRPr="00AF3206" w:rsidRDefault="00AF3206" w:rsidP="00AF3206">
      <w:pPr>
        <w:pStyle w:val="NoSpacing"/>
        <w:spacing w:line="276" w:lineRule="auto"/>
        <w:jc w:val="both"/>
        <w:rPr>
          <w:rFonts w:ascii="Calibri" w:hAnsi="Calibri" w:cs="Calibri"/>
          <w:sz w:val="22"/>
          <w:szCs w:val="22"/>
          <w:lang w:val="mk-MK" w:eastAsia="en-GB"/>
        </w:rPr>
      </w:pPr>
    </w:p>
    <w:p w14:paraId="049E1BED" w14:textId="41716AF1" w:rsidR="00AF3206" w:rsidRPr="000276C7" w:rsidRDefault="00AF3206" w:rsidP="000276C7">
      <w:pPr>
        <w:pStyle w:val="NoSpacing"/>
        <w:spacing w:line="276" w:lineRule="auto"/>
        <w:ind w:left="2160" w:hanging="2160"/>
        <w:jc w:val="both"/>
        <w:rPr>
          <w:rFonts w:ascii="Calibri" w:hAnsi="Calibri" w:cs="Calibri"/>
          <w:b/>
          <w:color w:val="000000"/>
          <w:sz w:val="22"/>
          <w:szCs w:val="22"/>
          <w:lang w:val="mk-MK"/>
        </w:rPr>
      </w:pPr>
      <w:r w:rsidRPr="00AF3206">
        <w:rPr>
          <w:rFonts w:ascii="Calibri" w:hAnsi="Calibri" w:cs="Calibri"/>
          <w:sz w:val="22"/>
          <w:szCs w:val="22"/>
          <w:lang w:val="mk-MK" w:eastAsia="en-GB"/>
        </w:rPr>
        <w:t>12:</w:t>
      </w:r>
      <w:r>
        <w:rPr>
          <w:rFonts w:ascii="Calibri" w:hAnsi="Calibri" w:cs="Calibri"/>
          <w:sz w:val="22"/>
          <w:szCs w:val="22"/>
          <w:lang w:val="mk-MK" w:eastAsia="en-GB"/>
        </w:rPr>
        <w:t>00</w:t>
      </w:r>
      <w:r w:rsidRPr="00AF3206">
        <w:rPr>
          <w:rFonts w:ascii="Calibri" w:hAnsi="Calibri" w:cs="Calibri"/>
          <w:sz w:val="22"/>
          <w:szCs w:val="22"/>
          <w:lang w:val="mk-MK" w:eastAsia="en-GB"/>
        </w:rPr>
        <w:t xml:space="preserve"> </w:t>
      </w:r>
      <w:r>
        <w:rPr>
          <w:rFonts w:ascii="Calibri" w:hAnsi="Calibri" w:cs="Calibri"/>
          <w:sz w:val="22"/>
          <w:szCs w:val="22"/>
          <w:lang w:val="mk-MK" w:eastAsia="en-GB"/>
        </w:rPr>
        <w:t>- 12:45</w:t>
      </w:r>
      <w:r>
        <w:rPr>
          <w:rFonts w:ascii="Calibri" w:hAnsi="Calibri" w:cs="Calibri"/>
          <w:b/>
          <w:sz w:val="22"/>
          <w:szCs w:val="22"/>
          <w:lang w:val="mk-MK" w:eastAsia="en-GB"/>
        </w:rPr>
        <w:tab/>
        <w:t>Прашања и одговори,</w:t>
      </w:r>
      <w:r w:rsidR="00A550E1">
        <w:rPr>
          <w:rFonts w:ascii="Calibri" w:hAnsi="Calibri" w:cs="Calibri"/>
          <w:b/>
          <w:sz w:val="22"/>
          <w:szCs w:val="22"/>
          <w:lang w:val="mk-MK" w:eastAsia="en-GB"/>
        </w:rPr>
        <w:t xml:space="preserve"> </w:t>
      </w:r>
      <w:bookmarkStart w:id="1" w:name="_GoBack"/>
      <w:bookmarkEnd w:id="1"/>
      <w:r>
        <w:rPr>
          <w:rFonts w:ascii="Calibri" w:hAnsi="Calibri" w:cs="Calibri"/>
          <w:b/>
          <w:sz w:val="22"/>
          <w:szCs w:val="22"/>
          <w:lang w:val="mk-MK" w:eastAsia="en-GB"/>
        </w:rPr>
        <w:t>д</w:t>
      </w:r>
      <w:r w:rsidRPr="000276C7">
        <w:rPr>
          <w:rFonts w:ascii="Calibri" w:hAnsi="Calibri" w:cs="Calibri"/>
          <w:b/>
          <w:sz w:val="22"/>
          <w:szCs w:val="22"/>
          <w:lang w:val="mk-MK" w:eastAsia="en-GB"/>
        </w:rPr>
        <w:t xml:space="preserve">искусија </w:t>
      </w:r>
      <w:r>
        <w:rPr>
          <w:rFonts w:ascii="Calibri" w:hAnsi="Calibri" w:cs="Calibri"/>
          <w:b/>
          <w:sz w:val="22"/>
          <w:szCs w:val="22"/>
          <w:lang w:val="mk-MK" w:eastAsia="en-GB"/>
        </w:rPr>
        <w:t>(прв дел)</w:t>
      </w:r>
    </w:p>
    <w:p w14:paraId="2D2B2B2F" w14:textId="77777777" w:rsidR="00801361" w:rsidRDefault="00801361" w:rsidP="000276C7">
      <w:pPr>
        <w:pStyle w:val="NoSpacing"/>
        <w:spacing w:line="276" w:lineRule="auto"/>
        <w:ind w:left="2160" w:hanging="2160"/>
        <w:jc w:val="both"/>
        <w:rPr>
          <w:rFonts w:ascii="Calibri" w:hAnsi="Calibri" w:cs="Calibri"/>
          <w:sz w:val="22"/>
          <w:szCs w:val="22"/>
          <w:lang w:val="mk-MK" w:eastAsia="en-GB"/>
        </w:rPr>
      </w:pPr>
    </w:p>
    <w:p w14:paraId="6C247287" w14:textId="35E74204" w:rsidR="00801361" w:rsidRDefault="00801361" w:rsidP="000276C7">
      <w:pPr>
        <w:pStyle w:val="NoSpacing"/>
        <w:spacing w:line="276" w:lineRule="auto"/>
        <w:ind w:left="2160" w:hanging="2160"/>
        <w:jc w:val="both"/>
        <w:rPr>
          <w:rFonts w:ascii="Calibri" w:hAnsi="Calibri" w:cs="Calibri"/>
          <w:sz w:val="22"/>
          <w:szCs w:val="22"/>
          <w:lang w:val="mk-MK" w:eastAsia="en-GB"/>
        </w:rPr>
      </w:pPr>
      <w:r>
        <w:rPr>
          <w:rFonts w:ascii="Calibri" w:hAnsi="Calibri" w:cs="Calibri"/>
          <w:sz w:val="22"/>
          <w:szCs w:val="22"/>
          <w:lang w:val="mk-MK" w:eastAsia="en-GB"/>
        </w:rPr>
        <w:t>1</w:t>
      </w:r>
      <w:r w:rsidR="00AF3206">
        <w:rPr>
          <w:rFonts w:ascii="Calibri" w:hAnsi="Calibri" w:cs="Calibri"/>
          <w:sz w:val="22"/>
          <w:szCs w:val="22"/>
          <w:lang w:val="mk-MK" w:eastAsia="en-GB"/>
        </w:rPr>
        <w:t>2</w:t>
      </w:r>
      <w:r>
        <w:rPr>
          <w:rFonts w:ascii="Calibri" w:hAnsi="Calibri" w:cs="Calibri"/>
          <w:sz w:val="22"/>
          <w:szCs w:val="22"/>
          <w:lang w:val="mk-MK" w:eastAsia="en-GB"/>
        </w:rPr>
        <w:t>:</w:t>
      </w:r>
      <w:r w:rsidR="00AF3206">
        <w:rPr>
          <w:rFonts w:ascii="Calibri" w:hAnsi="Calibri" w:cs="Calibri"/>
          <w:sz w:val="22"/>
          <w:szCs w:val="22"/>
          <w:lang w:val="mk-MK" w:eastAsia="en-GB"/>
        </w:rPr>
        <w:t>45</w:t>
      </w:r>
      <w:r>
        <w:rPr>
          <w:rFonts w:ascii="Calibri" w:hAnsi="Calibri" w:cs="Calibri"/>
          <w:sz w:val="22"/>
          <w:szCs w:val="22"/>
          <w:lang w:val="mk-MK" w:eastAsia="en-GB"/>
        </w:rPr>
        <w:t xml:space="preserve"> - 14</w:t>
      </w:r>
      <w:r>
        <w:rPr>
          <w:rFonts w:ascii="Calibri" w:hAnsi="Calibri" w:cs="Calibri"/>
          <w:sz w:val="22"/>
          <w:szCs w:val="22"/>
          <w:lang w:eastAsia="en-GB"/>
        </w:rPr>
        <w:t>:</w:t>
      </w:r>
      <w:r>
        <w:rPr>
          <w:rFonts w:ascii="Calibri" w:hAnsi="Calibri" w:cs="Calibri"/>
          <w:sz w:val="22"/>
          <w:szCs w:val="22"/>
          <w:lang w:val="mk-MK" w:eastAsia="en-GB"/>
        </w:rPr>
        <w:t>00</w:t>
      </w:r>
      <w:r>
        <w:rPr>
          <w:rFonts w:ascii="Calibri" w:hAnsi="Calibri" w:cs="Calibri"/>
          <w:sz w:val="22"/>
          <w:szCs w:val="22"/>
          <w:lang w:eastAsia="en-GB"/>
        </w:rPr>
        <w:tab/>
      </w:r>
      <w:r>
        <w:rPr>
          <w:rFonts w:ascii="Calibri" w:hAnsi="Calibri" w:cs="Calibri"/>
          <w:sz w:val="22"/>
          <w:szCs w:val="22"/>
          <w:lang w:val="mk-MK" w:eastAsia="en-GB"/>
        </w:rPr>
        <w:t>Ручек</w:t>
      </w:r>
    </w:p>
    <w:p w14:paraId="4D4A97AF" w14:textId="77777777" w:rsidR="00801361" w:rsidRDefault="00801361" w:rsidP="000276C7">
      <w:pPr>
        <w:pStyle w:val="NoSpacing"/>
        <w:spacing w:line="276" w:lineRule="auto"/>
        <w:ind w:left="2160" w:hanging="2160"/>
        <w:jc w:val="both"/>
        <w:rPr>
          <w:rFonts w:ascii="Calibri" w:hAnsi="Calibri" w:cs="Calibri"/>
          <w:sz w:val="22"/>
          <w:szCs w:val="22"/>
          <w:lang w:val="mk-MK" w:eastAsia="en-GB"/>
        </w:rPr>
      </w:pPr>
    </w:p>
    <w:p w14:paraId="27DC58B3" w14:textId="7655BD89" w:rsidR="000276C7" w:rsidRDefault="00801361" w:rsidP="000276C7">
      <w:pPr>
        <w:pStyle w:val="NoSpacing"/>
        <w:spacing w:line="276" w:lineRule="auto"/>
        <w:ind w:left="2160" w:hanging="2160"/>
        <w:jc w:val="both"/>
        <w:rPr>
          <w:rFonts w:ascii="Calibri" w:hAnsi="Calibri" w:cs="Calibri"/>
          <w:b/>
          <w:sz w:val="22"/>
          <w:szCs w:val="22"/>
          <w:lang w:val="mk-MK" w:eastAsia="en-GB"/>
        </w:rPr>
      </w:pPr>
      <w:r>
        <w:rPr>
          <w:rFonts w:ascii="Calibri" w:hAnsi="Calibri" w:cs="Calibri"/>
          <w:sz w:val="22"/>
          <w:szCs w:val="22"/>
          <w:lang w:val="mk-MK" w:eastAsia="en-GB"/>
        </w:rPr>
        <w:t xml:space="preserve">14:00 </w:t>
      </w:r>
      <w:r w:rsidR="000276C7">
        <w:rPr>
          <w:rFonts w:ascii="Calibri" w:hAnsi="Calibri" w:cs="Calibri"/>
          <w:sz w:val="22"/>
          <w:szCs w:val="22"/>
          <w:lang w:val="mk-MK" w:eastAsia="en-GB"/>
        </w:rPr>
        <w:t xml:space="preserve">- </w:t>
      </w:r>
      <w:r>
        <w:rPr>
          <w:rFonts w:ascii="Calibri" w:hAnsi="Calibri" w:cs="Calibri"/>
          <w:sz w:val="22"/>
          <w:szCs w:val="22"/>
          <w:lang w:val="mk-MK" w:eastAsia="en-GB"/>
        </w:rPr>
        <w:t>1</w:t>
      </w:r>
      <w:r w:rsidR="000276C7">
        <w:rPr>
          <w:rFonts w:ascii="Calibri" w:hAnsi="Calibri" w:cs="Calibri"/>
          <w:sz w:val="22"/>
          <w:szCs w:val="22"/>
          <w:lang w:val="mk-MK" w:eastAsia="en-GB"/>
        </w:rPr>
        <w:t>5:00</w:t>
      </w:r>
      <w:r>
        <w:rPr>
          <w:rFonts w:ascii="Calibri" w:hAnsi="Calibri" w:cs="Calibri"/>
          <w:sz w:val="22"/>
          <w:szCs w:val="22"/>
          <w:lang w:val="mk-MK" w:eastAsia="en-GB"/>
        </w:rPr>
        <w:tab/>
      </w:r>
      <w:r w:rsidR="000276C7">
        <w:rPr>
          <w:rFonts w:ascii="Calibri" w:hAnsi="Calibri" w:cs="Calibri"/>
          <w:b/>
          <w:sz w:val="22"/>
          <w:szCs w:val="22"/>
          <w:lang w:val="mk-MK" w:eastAsia="en-GB"/>
        </w:rPr>
        <w:t>Д</w:t>
      </w:r>
      <w:r w:rsidR="000276C7" w:rsidRPr="000276C7">
        <w:rPr>
          <w:rFonts w:ascii="Calibri" w:hAnsi="Calibri" w:cs="Calibri"/>
          <w:b/>
          <w:sz w:val="22"/>
          <w:szCs w:val="22"/>
          <w:lang w:val="mk-MK" w:eastAsia="en-GB"/>
        </w:rPr>
        <w:t xml:space="preserve">искусија </w:t>
      </w:r>
      <w:r w:rsidR="00AF3206">
        <w:rPr>
          <w:rFonts w:ascii="Calibri" w:hAnsi="Calibri" w:cs="Calibri"/>
          <w:b/>
          <w:sz w:val="22"/>
          <w:szCs w:val="22"/>
          <w:lang w:val="mk-MK" w:eastAsia="en-GB"/>
        </w:rPr>
        <w:t xml:space="preserve">(втор дел) </w:t>
      </w:r>
    </w:p>
    <w:p w14:paraId="7A472AC7" w14:textId="77777777" w:rsidR="000276C7" w:rsidRDefault="000276C7" w:rsidP="000276C7">
      <w:pPr>
        <w:pStyle w:val="NoSpacing"/>
        <w:spacing w:line="276" w:lineRule="auto"/>
        <w:ind w:left="2160" w:hanging="2160"/>
        <w:jc w:val="both"/>
        <w:rPr>
          <w:rFonts w:ascii="Calibri" w:hAnsi="Calibri" w:cs="Calibri"/>
          <w:b/>
          <w:sz w:val="22"/>
          <w:szCs w:val="22"/>
          <w:lang w:val="mk-MK" w:eastAsia="en-GB"/>
        </w:rPr>
      </w:pPr>
    </w:p>
    <w:p w14:paraId="276767AC" w14:textId="45010B66" w:rsidR="00EF7DF5" w:rsidRPr="00EF7DF5" w:rsidRDefault="000276C7" w:rsidP="00EF7DF5">
      <w:pPr>
        <w:pStyle w:val="NoSpacing"/>
        <w:spacing w:line="276" w:lineRule="auto"/>
        <w:ind w:left="2160" w:hanging="2160"/>
        <w:jc w:val="both"/>
        <w:rPr>
          <w:rFonts w:ascii="Calibri" w:hAnsi="Calibri" w:cs="Calibri"/>
          <w:b/>
          <w:color w:val="000000"/>
          <w:sz w:val="22"/>
          <w:szCs w:val="22"/>
          <w:lang w:val="mk-MK"/>
        </w:rPr>
      </w:pPr>
      <w:r w:rsidRPr="000276C7">
        <w:rPr>
          <w:rFonts w:ascii="Calibri" w:hAnsi="Calibri" w:cs="Calibri"/>
          <w:sz w:val="22"/>
          <w:szCs w:val="22"/>
          <w:lang w:val="mk-MK" w:eastAsia="en-GB"/>
        </w:rPr>
        <w:t xml:space="preserve">15:00 </w:t>
      </w:r>
      <w:r>
        <w:rPr>
          <w:rFonts w:ascii="Calibri" w:hAnsi="Calibri" w:cs="Calibri"/>
          <w:sz w:val="22"/>
          <w:szCs w:val="22"/>
          <w:lang w:val="mk-MK" w:eastAsia="en-GB"/>
        </w:rPr>
        <w:t xml:space="preserve">- </w:t>
      </w:r>
      <w:r w:rsidRPr="000276C7">
        <w:rPr>
          <w:rFonts w:ascii="Calibri" w:hAnsi="Calibri" w:cs="Calibri"/>
          <w:sz w:val="22"/>
          <w:szCs w:val="22"/>
          <w:lang w:val="mk-MK" w:eastAsia="en-GB"/>
        </w:rPr>
        <w:t>15:30</w:t>
      </w:r>
      <w:r>
        <w:rPr>
          <w:rFonts w:ascii="Calibri" w:hAnsi="Calibri" w:cs="Calibri"/>
          <w:b/>
          <w:sz w:val="22"/>
          <w:szCs w:val="22"/>
          <w:lang w:val="mk-MK" w:eastAsia="en-GB"/>
        </w:rPr>
        <w:tab/>
        <w:t>Заклучоци од настанот и завршни обраќања</w:t>
      </w:r>
      <w:r w:rsidRPr="000276C7">
        <w:rPr>
          <w:rFonts w:ascii="Calibri" w:hAnsi="Calibri" w:cs="Calibri"/>
          <w:b/>
          <w:sz w:val="22"/>
          <w:szCs w:val="22"/>
          <w:lang w:val="mk-MK" w:eastAsia="en-GB"/>
        </w:rPr>
        <w:t xml:space="preserve"> </w:t>
      </w:r>
    </w:p>
    <w:p w14:paraId="2ECB4563" w14:textId="541F20B2" w:rsidR="00801361" w:rsidRDefault="000276C7" w:rsidP="000276C7">
      <w:pPr>
        <w:jc w:val="center"/>
        <w:rPr>
          <w:rFonts w:asciiTheme="minorHAnsi" w:hAnsiTheme="minorHAnsi" w:cstheme="minorHAnsi"/>
          <w:b/>
          <w:u w:val="single"/>
          <w:lang w:val="mk-MK"/>
        </w:rPr>
      </w:pPr>
      <w:r w:rsidRPr="001E7EC6">
        <w:rPr>
          <w:rFonts w:asciiTheme="minorHAnsi" w:hAnsiTheme="minorHAnsi" w:cstheme="minorHAnsi"/>
          <w:b/>
          <w:u w:val="single"/>
          <w:lang w:val="mk-MK"/>
        </w:rPr>
        <w:lastRenderedPageBreak/>
        <w:t xml:space="preserve">Општи теми и прашања за </w:t>
      </w:r>
      <w:r w:rsidR="001E7EC6">
        <w:rPr>
          <w:rFonts w:asciiTheme="minorHAnsi" w:hAnsiTheme="minorHAnsi" w:cstheme="minorHAnsi"/>
          <w:b/>
          <w:u w:val="single"/>
          <w:lang w:val="mk-MK"/>
        </w:rPr>
        <w:t xml:space="preserve">модерирана </w:t>
      </w:r>
      <w:r w:rsidRPr="001E7EC6">
        <w:rPr>
          <w:rFonts w:asciiTheme="minorHAnsi" w:hAnsiTheme="minorHAnsi" w:cstheme="minorHAnsi"/>
          <w:b/>
          <w:u w:val="single"/>
          <w:lang w:val="mk-MK"/>
        </w:rPr>
        <w:t>дискусија поврзани со доброто владеење</w:t>
      </w:r>
    </w:p>
    <w:p w14:paraId="493621EF" w14:textId="7B69F16C" w:rsidR="00EF7DF5" w:rsidRPr="00EF7DF5" w:rsidRDefault="00EF7DF5" w:rsidP="00EF7DF5">
      <w:pPr>
        <w:ind w:firstLine="720"/>
        <w:rPr>
          <w:rFonts w:asciiTheme="minorHAnsi" w:hAnsiTheme="minorHAnsi" w:cstheme="minorHAnsi"/>
          <w:sz w:val="22"/>
          <w:lang w:val="mk-MK"/>
        </w:rPr>
      </w:pPr>
      <w:r w:rsidRPr="00EF7DF5">
        <w:rPr>
          <w:rFonts w:asciiTheme="minorHAnsi" w:hAnsiTheme="minorHAnsi" w:cstheme="minorHAnsi"/>
          <w:sz w:val="22"/>
          <w:lang w:val="mk-MK"/>
        </w:rPr>
        <w:t xml:space="preserve">Покрај наодите и препораките од </w:t>
      </w:r>
      <w:r w:rsidRPr="00EF7DF5">
        <w:rPr>
          <w:rFonts w:asciiTheme="minorHAnsi" w:hAnsiTheme="minorHAnsi" w:cstheme="minorHAnsi"/>
          <w:sz w:val="22"/>
          <w:lang w:val="mk-MK"/>
        </w:rPr>
        <w:t>Извештај од истражување на состојбите поврзани со доброто владеење во областа на животната средина и климатските промени</w:t>
      </w:r>
      <w:r>
        <w:rPr>
          <w:rFonts w:asciiTheme="minorHAnsi" w:hAnsiTheme="minorHAnsi" w:cstheme="minorHAnsi"/>
          <w:sz w:val="22"/>
          <w:lang w:val="mk-MK"/>
        </w:rPr>
        <w:t xml:space="preserve"> предмет на дискусија ќе бидат и следниве општи теми и прашања поврзани со доброто владење:</w:t>
      </w:r>
    </w:p>
    <w:p w14:paraId="62F7812F" w14:textId="77777777" w:rsidR="00757740" w:rsidRPr="00EF7DF5" w:rsidRDefault="00757740"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Како ја оценувате реалната примена на утврдените начела во Законот за вработените во јавниот сектор и кои се клучните предизвици?</w:t>
      </w:r>
    </w:p>
    <w:p w14:paraId="7C8315FE" w14:textId="77777777" w:rsidR="00757740" w:rsidRPr="00EF7DF5" w:rsidRDefault="00757740"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Дали сметате дека оваа листа на начела може да се прошири имајќи ги предвид сличните одредби и решенија во државите членки на ЕУ, поврзано со работата на Европската Комисија како и други формулации на начела за добро владеење на меѓународни организации кои се развојни партнери на Републиката (на пример: дополнување со начело на инклузивност -  задолжително регулирање на партиципацијата на засегнатите страни во одлучувањето на двете нивои на власт, а особено на ранливите групи; начело на визија и партиципативно планирање и програмирање и сл.)?</w:t>
      </w:r>
    </w:p>
    <w:p w14:paraId="5A019306" w14:textId="2B9E4AC2" w:rsidR="00051F4D" w:rsidRPr="00EF7DF5" w:rsidRDefault="00051F4D"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 xml:space="preserve">Кои се клучните предизвици поврзани со функционирањето на Националниот портал за електронски услуги и на кој начин (и) планирате да ги адресирате (МИОА)? </w:t>
      </w:r>
    </w:p>
    <w:p w14:paraId="544E05FE" w14:textId="77777777" w:rsidR="00051F4D" w:rsidRPr="00EF7DF5" w:rsidRDefault="00051F4D"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 xml:space="preserve">Кој е ставот на општините и ЗЕЛС за вклучување на општинските електронски услуги на Националниот портал за електронски услуги? </w:t>
      </w:r>
    </w:p>
    <w:p w14:paraId="1F00F1F6" w14:textId="72A6CEB1" w:rsidR="00051F4D" w:rsidRPr="00EF7DF5" w:rsidRDefault="00051F4D"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Колку административни канцеларии како „една точка за услуги“ се воспоставени во моментов (МИОА)?</w:t>
      </w:r>
    </w:p>
    <w:p w14:paraId="6A4D4543" w14:textId="04544175" w:rsidR="00051F4D" w:rsidRPr="00EF7DF5" w:rsidRDefault="00051F4D"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 xml:space="preserve">Кои се клучните предизвици поврзани со водењето на Централен каталог на податоците од јавниот сектор - објавени за користење врз основа на каталог на податоци од органите и институциите од јавниот сектор и дали и кога порталот </w:t>
      </w:r>
      <w:r w:rsidRPr="00EF7DF5">
        <w:rPr>
          <w:rStyle w:val="Hyperlink"/>
          <w:rFonts w:asciiTheme="minorHAnsi" w:hAnsiTheme="minorHAnsi" w:cstheme="minorHAnsi"/>
          <w:sz w:val="22"/>
          <w:lang w:val="mk-MK"/>
        </w:rPr>
        <w:fldChar w:fldCharType="begin"/>
      </w:r>
      <w:r w:rsidRPr="00EF7DF5">
        <w:rPr>
          <w:rStyle w:val="Hyperlink"/>
          <w:rFonts w:asciiTheme="minorHAnsi" w:hAnsiTheme="minorHAnsi" w:cstheme="minorHAnsi"/>
          <w:sz w:val="22"/>
          <w:lang w:val="mk-MK"/>
        </w:rPr>
        <w:instrText xml:space="preserve"> HYPERLINK "http://www.otvorenipodatoci.gov.mk" </w:instrText>
      </w:r>
      <w:r w:rsidRPr="00EF7DF5">
        <w:rPr>
          <w:rStyle w:val="Hyperlink"/>
          <w:rFonts w:asciiTheme="minorHAnsi" w:hAnsiTheme="minorHAnsi" w:cstheme="minorHAnsi"/>
          <w:sz w:val="22"/>
          <w:lang w:val="mk-MK"/>
        </w:rPr>
        <w:fldChar w:fldCharType="separate"/>
      </w:r>
      <w:r w:rsidRPr="00EF7DF5">
        <w:rPr>
          <w:rStyle w:val="Hyperlink"/>
          <w:rFonts w:asciiTheme="minorHAnsi" w:hAnsiTheme="minorHAnsi" w:cstheme="minorHAnsi"/>
          <w:sz w:val="22"/>
          <w:lang w:val="mk-MK"/>
        </w:rPr>
        <w:t>www.otvorenipo</w:t>
      </w:r>
      <w:r w:rsidRPr="00EF7DF5">
        <w:rPr>
          <w:rStyle w:val="Hyperlink"/>
          <w:rFonts w:asciiTheme="minorHAnsi" w:hAnsiTheme="minorHAnsi" w:cstheme="minorHAnsi"/>
          <w:sz w:val="22"/>
          <w:lang w:val="mk-MK"/>
        </w:rPr>
        <w:t>d</w:t>
      </w:r>
      <w:r w:rsidRPr="00EF7DF5">
        <w:rPr>
          <w:rStyle w:val="Hyperlink"/>
          <w:rFonts w:asciiTheme="minorHAnsi" w:hAnsiTheme="minorHAnsi" w:cstheme="minorHAnsi"/>
          <w:sz w:val="22"/>
          <w:lang w:val="mk-MK"/>
        </w:rPr>
        <w:t>atoci.gov.mk</w:t>
      </w:r>
      <w:r w:rsidRPr="00EF7DF5">
        <w:rPr>
          <w:rStyle w:val="Hyperlink"/>
          <w:rFonts w:asciiTheme="minorHAnsi" w:hAnsiTheme="minorHAnsi" w:cstheme="minorHAnsi"/>
          <w:sz w:val="22"/>
          <w:lang w:val="mk-MK"/>
        </w:rPr>
        <w:fldChar w:fldCharType="end"/>
      </w:r>
      <w:r w:rsidRPr="00EF7DF5">
        <w:rPr>
          <w:rStyle w:val="Hyperlink"/>
          <w:rFonts w:asciiTheme="minorHAnsi" w:hAnsiTheme="minorHAnsi" w:cstheme="minorHAnsi"/>
          <w:sz w:val="22"/>
          <w:lang w:val="mk-MK"/>
        </w:rPr>
        <w:t xml:space="preserve"> </w:t>
      </w:r>
      <w:proofErr w:type="spellStart"/>
      <w:r w:rsidRPr="00EF7DF5">
        <w:rPr>
          <w:rFonts w:asciiTheme="minorHAnsi" w:hAnsiTheme="minorHAnsi" w:cstheme="minorHAnsi"/>
          <w:sz w:val="22"/>
        </w:rPr>
        <w:t>ќе</w:t>
      </w:r>
      <w:proofErr w:type="spellEnd"/>
      <w:r w:rsidRPr="00EF7DF5">
        <w:rPr>
          <w:rFonts w:asciiTheme="minorHAnsi" w:hAnsiTheme="minorHAnsi" w:cstheme="minorHAnsi"/>
          <w:sz w:val="22"/>
        </w:rPr>
        <w:t xml:space="preserve"> </w:t>
      </w:r>
      <w:proofErr w:type="spellStart"/>
      <w:r w:rsidRPr="00EF7DF5">
        <w:rPr>
          <w:rFonts w:asciiTheme="minorHAnsi" w:hAnsiTheme="minorHAnsi" w:cstheme="minorHAnsi"/>
          <w:sz w:val="22"/>
        </w:rPr>
        <w:t>биде</w:t>
      </w:r>
      <w:proofErr w:type="spellEnd"/>
      <w:r w:rsidRPr="00EF7DF5">
        <w:rPr>
          <w:rFonts w:asciiTheme="minorHAnsi" w:hAnsiTheme="minorHAnsi" w:cstheme="minorHAnsi"/>
          <w:sz w:val="22"/>
        </w:rPr>
        <w:t xml:space="preserve"> </w:t>
      </w:r>
      <w:proofErr w:type="spellStart"/>
      <w:r w:rsidRPr="00EF7DF5">
        <w:rPr>
          <w:rFonts w:asciiTheme="minorHAnsi" w:hAnsiTheme="minorHAnsi" w:cstheme="minorHAnsi"/>
          <w:sz w:val="22"/>
        </w:rPr>
        <w:t>ставен</w:t>
      </w:r>
      <w:proofErr w:type="spellEnd"/>
      <w:r w:rsidRPr="00EF7DF5">
        <w:rPr>
          <w:rFonts w:asciiTheme="minorHAnsi" w:hAnsiTheme="minorHAnsi" w:cstheme="minorHAnsi"/>
          <w:sz w:val="22"/>
        </w:rPr>
        <w:t xml:space="preserve"> </w:t>
      </w:r>
      <w:proofErr w:type="spellStart"/>
      <w:r w:rsidRPr="00EF7DF5">
        <w:rPr>
          <w:rFonts w:asciiTheme="minorHAnsi" w:hAnsiTheme="minorHAnsi" w:cstheme="minorHAnsi"/>
          <w:sz w:val="22"/>
        </w:rPr>
        <w:t>во</w:t>
      </w:r>
      <w:proofErr w:type="spellEnd"/>
      <w:r w:rsidRPr="00EF7DF5">
        <w:rPr>
          <w:rFonts w:asciiTheme="minorHAnsi" w:hAnsiTheme="minorHAnsi" w:cstheme="minorHAnsi"/>
          <w:sz w:val="22"/>
        </w:rPr>
        <w:t xml:space="preserve"> </w:t>
      </w:r>
      <w:proofErr w:type="spellStart"/>
      <w:r w:rsidRPr="00EF7DF5">
        <w:rPr>
          <w:rFonts w:asciiTheme="minorHAnsi" w:hAnsiTheme="minorHAnsi" w:cstheme="minorHAnsi"/>
          <w:sz w:val="22"/>
        </w:rPr>
        <w:t>функција</w:t>
      </w:r>
      <w:proofErr w:type="spellEnd"/>
      <w:r w:rsidRPr="00EF7DF5">
        <w:rPr>
          <w:rFonts w:asciiTheme="minorHAnsi" w:hAnsiTheme="minorHAnsi" w:cstheme="minorHAnsi"/>
          <w:sz w:val="22"/>
        </w:rPr>
        <w:t>?</w:t>
      </w:r>
      <w:r w:rsidRPr="00EF7DF5">
        <w:rPr>
          <w:rFonts w:asciiTheme="minorHAnsi" w:hAnsiTheme="minorHAnsi" w:cstheme="minorHAnsi"/>
          <w:sz w:val="22"/>
          <w:lang w:val="mk-MK"/>
        </w:rPr>
        <w:t xml:space="preserve"> (МИОА)</w:t>
      </w:r>
    </w:p>
    <w:p w14:paraId="68E525C5" w14:textId="2F5FE15F" w:rsidR="00051F4D" w:rsidRPr="00EF7DF5" w:rsidRDefault="00051F4D"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Како ја оценувате реалната примена на утврдените начела во  Законот за спречување на корупцијата и судирот на интереси и спроведувањето на мерките и активностите од  Национална стратегија за спречување на корупција и судир на интереси и кои се клучните предизвици (ДКСК)?</w:t>
      </w:r>
    </w:p>
    <w:p w14:paraId="7FF4D2F9" w14:textId="4B1533C9" w:rsidR="00051F4D" w:rsidRPr="00EF7DF5" w:rsidRDefault="00051F4D"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 xml:space="preserve">Кои според Вас се клучните предизвици </w:t>
      </w:r>
      <w:r w:rsidR="00EF7DF5">
        <w:rPr>
          <w:rFonts w:asciiTheme="minorHAnsi" w:hAnsiTheme="minorHAnsi" w:cstheme="minorHAnsi"/>
          <w:sz w:val="22"/>
          <w:lang w:val="mk-MK"/>
        </w:rPr>
        <w:t xml:space="preserve">поврзани со корупцијата </w:t>
      </w:r>
      <w:r w:rsidRPr="00EF7DF5">
        <w:rPr>
          <w:rFonts w:asciiTheme="minorHAnsi" w:hAnsiTheme="minorHAnsi" w:cstheme="minorHAnsi"/>
          <w:sz w:val="22"/>
          <w:lang w:val="mk-MK"/>
        </w:rPr>
        <w:t>во областа на заштита на животната средина и климатската акција (ДКСК)?</w:t>
      </w:r>
      <w:r w:rsidR="001E7EC6" w:rsidRPr="00EF7DF5">
        <w:rPr>
          <w:rFonts w:asciiTheme="minorHAnsi" w:hAnsiTheme="minorHAnsi" w:cstheme="minorHAnsi"/>
          <w:sz w:val="22"/>
          <w:lang w:val="mk-MK"/>
        </w:rPr>
        <w:t xml:space="preserve"> </w:t>
      </w:r>
      <w:r w:rsidRPr="00EF7DF5">
        <w:rPr>
          <w:rFonts w:asciiTheme="minorHAnsi" w:hAnsiTheme="minorHAnsi" w:cstheme="minorHAnsi"/>
          <w:sz w:val="22"/>
          <w:lang w:val="mk-MK"/>
        </w:rPr>
        <w:t>Други прашања за ДКСК:</w:t>
      </w:r>
    </w:p>
    <w:p w14:paraId="444A2623" w14:textId="27E5AFEF" w:rsidR="00051F4D" w:rsidRPr="00EF7DF5" w:rsidRDefault="00051F4D" w:rsidP="00EF7DF5">
      <w:pPr>
        <w:pStyle w:val="ListParagraph"/>
        <w:numPr>
          <w:ilvl w:val="1"/>
          <w:numId w:val="1"/>
        </w:numPr>
        <w:rPr>
          <w:rFonts w:asciiTheme="minorHAnsi" w:hAnsiTheme="minorHAnsi" w:cstheme="minorHAnsi"/>
          <w:sz w:val="22"/>
          <w:lang w:val="mk-MK"/>
        </w:rPr>
      </w:pPr>
      <w:r w:rsidRPr="00EF7DF5">
        <w:rPr>
          <w:rFonts w:asciiTheme="minorHAnsi" w:hAnsiTheme="minorHAnsi" w:cstheme="minorHAnsi"/>
          <w:sz w:val="22"/>
          <w:lang w:val="mk-MK"/>
        </w:rPr>
        <w:t xml:space="preserve">Кои се клучните предизвици со кои се соочувате при примена на одредбите од Законот за лобирање? </w:t>
      </w:r>
    </w:p>
    <w:p w14:paraId="6FE6903E" w14:textId="1392C95B" w:rsidR="00051F4D" w:rsidRPr="00EF7DF5" w:rsidRDefault="00051F4D" w:rsidP="00EF7DF5">
      <w:pPr>
        <w:pStyle w:val="ListParagraph"/>
        <w:numPr>
          <w:ilvl w:val="1"/>
          <w:numId w:val="1"/>
        </w:numPr>
        <w:rPr>
          <w:rFonts w:asciiTheme="minorHAnsi" w:hAnsiTheme="minorHAnsi" w:cstheme="minorHAnsi"/>
          <w:sz w:val="22"/>
          <w:lang w:val="mk-MK"/>
        </w:rPr>
      </w:pPr>
      <w:r w:rsidRPr="00EF7DF5">
        <w:rPr>
          <w:rFonts w:asciiTheme="minorHAnsi" w:hAnsiTheme="minorHAnsi" w:cstheme="minorHAnsi"/>
          <w:sz w:val="22"/>
          <w:lang w:val="mk-MK"/>
        </w:rPr>
        <w:t xml:space="preserve">Дали е воспоставен Регистарот на лобисти, лоби организации и лобирање и колку субјекти се регистрирани во овој момент? </w:t>
      </w:r>
    </w:p>
    <w:p w14:paraId="7B388571" w14:textId="168F8D40" w:rsidR="00051F4D" w:rsidRPr="00EF7DF5" w:rsidRDefault="00051F4D" w:rsidP="00EF7DF5">
      <w:pPr>
        <w:pStyle w:val="ListParagraph"/>
        <w:numPr>
          <w:ilvl w:val="1"/>
          <w:numId w:val="1"/>
        </w:numPr>
        <w:rPr>
          <w:rFonts w:asciiTheme="minorHAnsi" w:hAnsiTheme="minorHAnsi" w:cstheme="minorHAnsi"/>
          <w:sz w:val="22"/>
          <w:lang w:val="mk-MK"/>
        </w:rPr>
      </w:pPr>
      <w:r w:rsidRPr="00EF7DF5">
        <w:rPr>
          <w:rFonts w:asciiTheme="minorHAnsi" w:hAnsiTheme="minorHAnsi" w:cstheme="minorHAnsi"/>
          <w:sz w:val="22"/>
          <w:lang w:val="mk-MK"/>
        </w:rPr>
        <w:t>Колку писмени извешти за реализирани активности имате добиено од лобисти, лоби организации?</w:t>
      </w:r>
    </w:p>
    <w:p w14:paraId="2A47F77D" w14:textId="77777777" w:rsidR="00B00E42" w:rsidRPr="00EF7DF5" w:rsidRDefault="00B00E42" w:rsidP="00EF7DF5">
      <w:pPr>
        <w:pStyle w:val="ListParagraph"/>
        <w:numPr>
          <w:ilvl w:val="1"/>
          <w:numId w:val="1"/>
        </w:numPr>
        <w:rPr>
          <w:rFonts w:asciiTheme="minorHAnsi" w:hAnsiTheme="minorHAnsi" w:cstheme="minorHAnsi"/>
          <w:sz w:val="22"/>
          <w:lang w:val="mk-MK"/>
        </w:rPr>
      </w:pPr>
      <w:r w:rsidRPr="00EF7DF5">
        <w:rPr>
          <w:rFonts w:asciiTheme="minorHAnsi" w:hAnsiTheme="minorHAnsi" w:cstheme="minorHAnsi"/>
          <w:sz w:val="22"/>
          <w:lang w:val="mk-MK"/>
        </w:rPr>
        <w:t xml:space="preserve">Кои се клучните предизвици со кои се соочувате при примена на одредбите од Законот за заштита на укажувачите? </w:t>
      </w:r>
    </w:p>
    <w:p w14:paraId="1C2A9FFA" w14:textId="77777777" w:rsidR="00B00E42" w:rsidRPr="00EF7DF5" w:rsidRDefault="00B00E42" w:rsidP="00EF7DF5">
      <w:pPr>
        <w:pStyle w:val="ListParagraph"/>
        <w:ind w:left="1440"/>
        <w:rPr>
          <w:rFonts w:asciiTheme="minorHAnsi" w:hAnsiTheme="minorHAnsi" w:cstheme="minorHAnsi"/>
          <w:sz w:val="22"/>
          <w:lang w:val="mk-MK"/>
        </w:rPr>
      </w:pPr>
    </w:p>
    <w:p w14:paraId="304BB1FA" w14:textId="0006522D" w:rsidR="00757740" w:rsidRPr="00EF7DF5" w:rsidRDefault="00B00E42"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Дали се евидентирани случаи на дискриминација поврзани со спроведувањето на одредбите од законите од областа на животната средина и климатската акција (КСЗД)?</w:t>
      </w:r>
    </w:p>
    <w:p w14:paraId="453E2A8D" w14:textId="77777777" w:rsidR="00B00E42" w:rsidRPr="00EF7DF5" w:rsidRDefault="00B00E42" w:rsidP="00EF7DF5">
      <w:pPr>
        <w:pStyle w:val="ListParagraph"/>
        <w:numPr>
          <w:ilvl w:val="0"/>
          <w:numId w:val="1"/>
        </w:numPr>
        <w:rPr>
          <w:rFonts w:asciiTheme="minorHAnsi" w:hAnsiTheme="minorHAnsi" w:cstheme="minorHAnsi"/>
          <w:sz w:val="22"/>
          <w:lang w:val="mk-MK"/>
        </w:rPr>
      </w:pPr>
      <w:r w:rsidRPr="00EF7DF5">
        <w:rPr>
          <w:rFonts w:asciiTheme="minorHAnsi" w:hAnsiTheme="minorHAnsi" w:cstheme="minorHAnsi"/>
          <w:sz w:val="22"/>
          <w:lang w:val="mk-MK"/>
        </w:rPr>
        <w:t>Кои се клучните предизвици во спроведувањето на одредбите од Законот за еднакви можности на жените и мажите?</w:t>
      </w:r>
    </w:p>
    <w:p w14:paraId="293A5EE3" w14:textId="0D8B3C0D" w:rsidR="00B00E42" w:rsidRPr="00EF7DF5" w:rsidRDefault="00B00E42" w:rsidP="00EF7DF5">
      <w:pPr>
        <w:pStyle w:val="ListParagraph"/>
        <w:numPr>
          <w:ilvl w:val="0"/>
          <w:numId w:val="2"/>
        </w:numPr>
        <w:rPr>
          <w:rFonts w:asciiTheme="minorHAnsi" w:hAnsiTheme="minorHAnsi" w:cstheme="minorHAnsi"/>
          <w:sz w:val="22"/>
          <w:lang w:val="mk-MK"/>
        </w:rPr>
      </w:pPr>
      <w:r w:rsidRPr="00EF7DF5">
        <w:rPr>
          <w:rFonts w:asciiTheme="minorHAnsi" w:hAnsiTheme="minorHAnsi" w:cstheme="minorHAnsi"/>
          <w:sz w:val="22"/>
          <w:lang w:val="mk-MK"/>
        </w:rPr>
        <w:t>Кои се клучните предизвици во спроведувањето на одредбите од Законот за слободен пристап до информации од јавен карактер (Агенција за заштита на правото на слободен пристап до информациите од јавен карактер)?</w:t>
      </w:r>
    </w:p>
    <w:p w14:paraId="6F63942F" w14:textId="65A16355" w:rsidR="00B00E42" w:rsidRPr="00EF7DF5" w:rsidRDefault="00B00E42" w:rsidP="00B00E42">
      <w:pPr>
        <w:pStyle w:val="ListParagraph"/>
        <w:numPr>
          <w:ilvl w:val="0"/>
          <w:numId w:val="2"/>
        </w:numPr>
        <w:rPr>
          <w:rFonts w:asciiTheme="minorHAnsi" w:hAnsiTheme="minorHAnsi" w:cstheme="minorHAnsi"/>
          <w:sz w:val="22"/>
          <w:lang w:val="mk-MK"/>
        </w:rPr>
      </w:pPr>
      <w:r w:rsidRPr="00EF7DF5">
        <w:rPr>
          <w:rFonts w:asciiTheme="minorHAnsi" w:hAnsiTheme="minorHAnsi" w:cstheme="minorHAnsi"/>
          <w:sz w:val="22"/>
          <w:lang w:val="mk-MK"/>
        </w:rPr>
        <w:lastRenderedPageBreak/>
        <w:t>Кои се клучните предизвици за ефикасно и ефективно  спроведување на одредбите од Законот за локалната самоуправа поврзани со информирање на јавноста и облиците на учество на граѓаните</w:t>
      </w:r>
      <w:r w:rsidR="001E7EC6" w:rsidRPr="00EF7DF5">
        <w:rPr>
          <w:rFonts w:asciiTheme="minorHAnsi" w:hAnsiTheme="minorHAnsi" w:cstheme="minorHAnsi"/>
          <w:sz w:val="22"/>
          <w:lang w:val="mk-MK"/>
        </w:rPr>
        <w:t xml:space="preserve"> (МЛС/ЗЕЛС/општини)</w:t>
      </w:r>
      <w:r w:rsidRPr="00EF7DF5">
        <w:rPr>
          <w:rFonts w:asciiTheme="minorHAnsi" w:hAnsiTheme="minorHAnsi" w:cstheme="minorHAnsi"/>
          <w:sz w:val="22"/>
          <w:lang w:val="mk-MK"/>
        </w:rPr>
        <w:t>?</w:t>
      </w:r>
    </w:p>
    <w:p w14:paraId="5A38C768" w14:textId="1376649E" w:rsidR="00B00E42" w:rsidRPr="00EF7DF5" w:rsidRDefault="00B00E42" w:rsidP="00B00E42">
      <w:pPr>
        <w:pStyle w:val="ListParagraph"/>
        <w:numPr>
          <w:ilvl w:val="0"/>
          <w:numId w:val="2"/>
        </w:numPr>
        <w:rPr>
          <w:rFonts w:asciiTheme="minorHAnsi" w:hAnsiTheme="minorHAnsi" w:cstheme="minorHAnsi"/>
          <w:sz w:val="22"/>
          <w:lang w:val="mk-MK"/>
        </w:rPr>
      </w:pPr>
      <w:r w:rsidRPr="00EF7DF5">
        <w:rPr>
          <w:rFonts w:asciiTheme="minorHAnsi" w:hAnsiTheme="minorHAnsi" w:cstheme="minorHAnsi"/>
          <w:sz w:val="22"/>
          <w:lang w:val="mk-MK"/>
        </w:rPr>
        <w:t>Кои се клучните предизвици поврзани со воспоставувањето и функционирањето на облиците на месната самоуправа</w:t>
      </w:r>
      <w:r w:rsidR="001E7EC6" w:rsidRPr="00EF7DF5">
        <w:rPr>
          <w:rFonts w:asciiTheme="minorHAnsi" w:hAnsiTheme="minorHAnsi" w:cstheme="minorHAnsi"/>
          <w:sz w:val="22"/>
          <w:lang w:val="mk-MK"/>
        </w:rPr>
        <w:t xml:space="preserve"> (МЛС/ЗЕЛС/општини)</w:t>
      </w:r>
      <w:r w:rsidRPr="00EF7DF5">
        <w:rPr>
          <w:rFonts w:asciiTheme="minorHAnsi" w:hAnsiTheme="minorHAnsi" w:cstheme="minorHAnsi"/>
          <w:sz w:val="22"/>
          <w:lang w:val="mk-MK"/>
        </w:rPr>
        <w:t>?</w:t>
      </w:r>
    </w:p>
    <w:p w14:paraId="5FBF025C" w14:textId="5A6D5286" w:rsidR="00B00E42" w:rsidRPr="000D684B" w:rsidRDefault="00B00E42" w:rsidP="00B00E42">
      <w:pPr>
        <w:pStyle w:val="ListParagraph"/>
        <w:rPr>
          <w:rFonts w:asciiTheme="minorHAnsi" w:hAnsiTheme="minorHAnsi" w:cstheme="minorHAnsi"/>
          <w:b/>
          <w:sz w:val="22"/>
          <w:lang w:val="mk-MK"/>
        </w:rPr>
      </w:pPr>
    </w:p>
    <w:sectPr w:rsidR="00B00E42" w:rsidRPr="000D684B" w:rsidSect="0032565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4A3945"/>
    <w:multiLevelType w:val="hybridMultilevel"/>
    <w:tmpl w:val="9806A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53107F"/>
    <w:multiLevelType w:val="hybridMultilevel"/>
    <w:tmpl w:val="C96E0DAE"/>
    <w:lvl w:ilvl="0" w:tplc="4A32B2FA">
      <w:start w:val="11"/>
      <w:numFmt w:val="bullet"/>
      <w:lvlText w:val="-"/>
      <w:lvlJc w:val="left"/>
      <w:pPr>
        <w:ind w:left="2520" w:hanging="360"/>
      </w:pPr>
      <w:rPr>
        <w:rFonts w:ascii="Calibri" w:eastAsia="Times New Roman"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4C231736"/>
    <w:multiLevelType w:val="hybridMultilevel"/>
    <w:tmpl w:val="62642F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4A5"/>
    <w:rsid w:val="000276C7"/>
    <w:rsid w:val="00051F4D"/>
    <w:rsid w:val="000D684B"/>
    <w:rsid w:val="001E7EC6"/>
    <w:rsid w:val="002E54A5"/>
    <w:rsid w:val="00325655"/>
    <w:rsid w:val="00594E35"/>
    <w:rsid w:val="00757740"/>
    <w:rsid w:val="00801361"/>
    <w:rsid w:val="00817971"/>
    <w:rsid w:val="00A20B1D"/>
    <w:rsid w:val="00A2216D"/>
    <w:rsid w:val="00A550E1"/>
    <w:rsid w:val="00AA268A"/>
    <w:rsid w:val="00AF3206"/>
    <w:rsid w:val="00B00E42"/>
    <w:rsid w:val="00EF7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44838"/>
  <w15:chartTrackingRefBased/>
  <w15:docId w15:val="{D934806C-5E48-43AF-B9D4-E1E832E4B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26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757740"/>
    <w:pPr>
      <w:ind w:left="720"/>
      <w:contextualSpacing/>
    </w:pPr>
  </w:style>
  <w:style w:type="character" w:styleId="Hyperlink">
    <w:name w:val="Hyperlink"/>
    <w:basedOn w:val="DefaultParagraphFont"/>
    <w:uiPriority w:val="99"/>
    <w:unhideWhenUsed/>
    <w:rsid w:val="00051F4D"/>
    <w:rPr>
      <w:color w:val="0000FF"/>
      <w:u w:val="single"/>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B00E42"/>
  </w:style>
  <w:style w:type="paragraph" w:styleId="HTMLPreformatted">
    <w:name w:val="HTML Preformatted"/>
    <w:basedOn w:val="Normal"/>
    <w:link w:val="HTMLPreformattedChar"/>
    <w:uiPriority w:val="99"/>
    <w:semiHidden/>
    <w:unhideWhenUsed/>
    <w:rsid w:val="00B00E4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00E42"/>
    <w:rPr>
      <w:rFonts w:ascii="Consolas" w:hAnsi="Consolas"/>
      <w:sz w:val="20"/>
      <w:szCs w:val="20"/>
    </w:rPr>
  </w:style>
  <w:style w:type="paragraph" w:styleId="NoSpacing">
    <w:name w:val="No Spacing"/>
    <w:uiPriority w:val="1"/>
    <w:qFormat/>
    <w:rsid w:val="00801361"/>
    <w:pPr>
      <w:spacing w:after="0" w:line="240" w:lineRule="auto"/>
      <w:jc w:val="left"/>
    </w:pPr>
    <w:rPr>
      <w:rFonts w:ascii="Times New Roman" w:eastAsia="Times New Roman" w:hAnsi="Times New Roman" w:cs="Times New Roman"/>
      <w:szCs w:val="24"/>
    </w:rPr>
  </w:style>
  <w:style w:type="character" w:styleId="FollowedHyperlink">
    <w:name w:val="FollowedHyperlink"/>
    <w:basedOn w:val="DefaultParagraphFont"/>
    <w:uiPriority w:val="99"/>
    <w:semiHidden/>
    <w:unhideWhenUsed/>
    <w:rsid w:val="00EF7D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69EEAB269CB64A97221057E6E8FA9F" ma:contentTypeVersion="3" ma:contentTypeDescription="Create a new document." ma:contentTypeScope="" ma:versionID="b44b094ae2b654a6233f6e76eeb03641">
  <xsd:schema xmlns:xsd="http://www.w3.org/2001/XMLSchema" xmlns:xs="http://www.w3.org/2001/XMLSchema" xmlns:p="http://schemas.microsoft.com/office/2006/metadata/properties" xmlns:ns2="731e47cc-99d1-4397-b89b-8a092f9dcbbe" targetNamespace="http://schemas.microsoft.com/office/2006/metadata/properties" ma:root="true" ma:fieldsID="0266b0cc180e264020839cf824028810" ns2:_="">
    <xsd:import namespace="731e47cc-99d1-4397-b89b-8a092f9dcb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1e47cc-99d1-4397-b89b-8a092f9dc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7CE8CC-F9F0-4201-86B2-75920DBB98F1}"/>
</file>

<file path=customXml/itemProps2.xml><?xml version="1.0" encoding="utf-8"?>
<ds:datastoreItem xmlns:ds="http://schemas.openxmlformats.org/officeDocument/2006/customXml" ds:itemID="{61356D97-1FAF-40ED-B086-DE069612A115}"/>
</file>

<file path=customXml/itemProps3.xml><?xml version="1.0" encoding="utf-8"?>
<ds:datastoreItem xmlns:ds="http://schemas.openxmlformats.org/officeDocument/2006/customXml" ds:itemID="{5F9F0F07-1A26-428F-BB7D-B0AA9D0D8017}"/>
</file>

<file path=docProps/app.xml><?xml version="1.0" encoding="utf-8"?>
<Properties xmlns="http://schemas.openxmlformats.org/officeDocument/2006/extended-properties" xmlns:vt="http://schemas.openxmlformats.org/officeDocument/2006/docPropsVTypes">
  <Template>Normal</Template>
  <TotalTime>57</TotalTime>
  <Pages>4</Pages>
  <Words>1140</Words>
  <Characters>6498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Popovski</dc:creator>
  <cp:keywords/>
  <dc:description/>
  <cp:lastModifiedBy>Toni Popovski</cp:lastModifiedBy>
  <cp:revision>9</cp:revision>
  <dcterms:created xsi:type="dcterms:W3CDTF">2023-10-15T08:37:00Z</dcterms:created>
  <dcterms:modified xsi:type="dcterms:W3CDTF">2023-10-22T07:05:00Z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0x0101009269EEAB269CB64A97221057E6E8FA9F</vt:lpwstr>
  </property>
</Properties>
</file>